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29BF" w14:textId="0E387BCF" w:rsidR="00D57991" w:rsidRPr="00E259A3" w:rsidRDefault="006200AE" w:rsidP="00D57991">
      <w:pPr>
        <w:pStyle w:val="Default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noProof/>
          <w:sz w:val="28"/>
          <w:szCs w:val="28"/>
          <w:lang w:eastAsia="en-IE"/>
        </w:rPr>
        <w:drawing>
          <wp:inline distT="0" distB="0" distL="0" distR="0" wp14:anchorId="4AC20420" wp14:editId="102529A7">
            <wp:extent cx="3347913" cy="927735"/>
            <wp:effectExtent l="0" t="0" r="5080" b="5715"/>
            <wp:docPr id="4" name="Picture 4" descr="WE DESIGN:WISE EYES DESIGN:2016:CCDP:Logo update:CCDP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 DESIGN:WISE EYES DESIGN:2016:CCDP:Logo update:CCDP logo 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68" cy="93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9A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7F27277" wp14:editId="7B400516">
            <wp:extent cx="1033887" cy="863600"/>
            <wp:effectExtent l="0" t="0" r="0" b="0"/>
            <wp:docPr id="1584761658" name="Picture 1" descr="A green letter h and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61658" name="Picture 1" descr="A green letter h and flam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15" cy="8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976E" w14:textId="7F6EC7F0" w:rsidR="00AE260F" w:rsidRPr="00E259A3" w:rsidRDefault="00AE260F" w:rsidP="00AE260F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</w:p>
    <w:p w14:paraId="70837DD2" w14:textId="77777777" w:rsidR="00AE260F" w:rsidRPr="00E259A3" w:rsidRDefault="00AE260F" w:rsidP="00AE260F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</w:p>
    <w:p w14:paraId="61A1E701" w14:textId="0FB240EB" w:rsidR="00D57991" w:rsidRPr="00E259A3" w:rsidRDefault="00BF086E" w:rsidP="00AE260F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  <w:u w:val="single"/>
        </w:rPr>
      </w:pPr>
      <w:r w:rsidRPr="00E259A3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Roma</w:t>
      </w:r>
      <w:r w:rsidR="00D57991" w:rsidRPr="00E259A3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Health Outreach Worker </w:t>
      </w:r>
      <w:r w:rsidRPr="00E259A3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–</w:t>
      </w:r>
      <w:r w:rsidR="00D57991" w:rsidRPr="00E259A3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  <w:r w:rsidR="001C6E45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>Carlow and Kilkenny</w:t>
      </w:r>
      <w:r w:rsidR="00AE260F" w:rsidRPr="00E259A3">
        <w:rPr>
          <w:rFonts w:ascii="Calibri" w:hAnsi="Calibri" w:cs="Calibri"/>
          <w:b/>
          <w:bCs/>
          <w:color w:val="auto"/>
          <w:sz w:val="28"/>
          <w:szCs w:val="28"/>
          <w:u w:val="single"/>
        </w:rPr>
        <w:t xml:space="preserve"> </w:t>
      </w:r>
    </w:p>
    <w:p w14:paraId="69EE1093" w14:textId="77777777" w:rsidR="00F40F14" w:rsidRPr="00E259A3" w:rsidRDefault="00F40F14" w:rsidP="00D57991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041E6F77" w14:textId="1DA0A344" w:rsidR="00F40F14" w:rsidRPr="00E259A3" w:rsidRDefault="00F40F14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259A3">
        <w:rPr>
          <w:rFonts w:ascii="Calibri" w:hAnsi="Calibri" w:cs="Calibri"/>
          <w:b/>
          <w:bCs/>
          <w:color w:val="auto"/>
          <w:sz w:val="28"/>
          <w:szCs w:val="28"/>
        </w:rPr>
        <w:t xml:space="preserve">Reports to: </w:t>
      </w:r>
      <w:r w:rsidRPr="00E259A3">
        <w:rPr>
          <w:rFonts w:ascii="Calibri" w:hAnsi="Calibri" w:cs="Calibri"/>
          <w:color w:val="auto"/>
          <w:sz w:val="28"/>
          <w:szCs w:val="28"/>
        </w:rPr>
        <w:t>Social Inclusion Manager</w:t>
      </w:r>
    </w:p>
    <w:p w14:paraId="5317C9D6" w14:textId="6F19ED1F" w:rsidR="00F40F14" w:rsidRPr="00E259A3" w:rsidRDefault="00F40F14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259A3">
        <w:rPr>
          <w:rFonts w:ascii="Calibri" w:hAnsi="Calibri" w:cs="Calibri"/>
          <w:b/>
          <w:bCs/>
          <w:color w:val="auto"/>
          <w:sz w:val="28"/>
          <w:szCs w:val="28"/>
        </w:rPr>
        <w:t xml:space="preserve">Located: </w:t>
      </w:r>
      <w:r w:rsidRPr="00E259A3">
        <w:rPr>
          <w:rFonts w:ascii="Calibri" w:hAnsi="Calibri" w:cs="Calibri"/>
          <w:color w:val="auto"/>
          <w:sz w:val="28"/>
          <w:szCs w:val="28"/>
        </w:rPr>
        <w:t>Carlow town and remote working where appropriate</w:t>
      </w:r>
    </w:p>
    <w:p w14:paraId="49BB7602" w14:textId="4FCD4B95" w:rsidR="00FF6373" w:rsidRPr="00E259A3" w:rsidRDefault="00FF6373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259A3">
        <w:rPr>
          <w:rFonts w:ascii="Calibri" w:hAnsi="Calibri" w:cs="Calibri"/>
          <w:b/>
          <w:bCs/>
          <w:color w:val="auto"/>
          <w:sz w:val="28"/>
          <w:szCs w:val="28"/>
        </w:rPr>
        <w:t>Target Group:</w:t>
      </w:r>
      <w:r w:rsidRPr="00E259A3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9C3D6D" w:rsidRPr="00E259A3">
        <w:rPr>
          <w:rFonts w:ascii="Calibri" w:hAnsi="Calibri" w:cs="Calibri"/>
          <w:color w:val="auto"/>
          <w:sz w:val="28"/>
          <w:szCs w:val="28"/>
        </w:rPr>
        <w:t>Members of the Roma Community</w:t>
      </w:r>
    </w:p>
    <w:p w14:paraId="3F76C2B4" w14:textId="38AEDBEF" w:rsidR="00F40F14" w:rsidRDefault="009C3D6D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259A3">
        <w:rPr>
          <w:rFonts w:ascii="Calibri" w:hAnsi="Calibri" w:cs="Calibri"/>
          <w:b/>
          <w:bCs/>
          <w:color w:val="auto"/>
          <w:sz w:val="28"/>
          <w:szCs w:val="28"/>
        </w:rPr>
        <w:t>Hours of Work</w:t>
      </w:r>
      <w:r w:rsidR="00F40F14" w:rsidRPr="00E259A3">
        <w:rPr>
          <w:rFonts w:ascii="Calibri" w:hAnsi="Calibri" w:cs="Calibri"/>
          <w:b/>
          <w:bCs/>
          <w:color w:val="auto"/>
          <w:sz w:val="28"/>
          <w:szCs w:val="28"/>
        </w:rPr>
        <w:t xml:space="preserve">: </w:t>
      </w:r>
      <w:r w:rsidR="001C6E45">
        <w:rPr>
          <w:rFonts w:ascii="Calibri" w:hAnsi="Calibri" w:cs="Calibri"/>
          <w:color w:val="auto"/>
          <w:sz w:val="28"/>
          <w:szCs w:val="28"/>
        </w:rPr>
        <w:t>37</w:t>
      </w:r>
      <w:r w:rsidR="00BA4688" w:rsidRPr="00E259A3">
        <w:rPr>
          <w:rFonts w:ascii="Calibri" w:hAnsi="Calibri" w:cs="Calibri"/>
          <w:color w:val="auto"/>
          <w:sz w:val="28"/>
          <w:szCs w:val="28"/>
        </w:rPr>
        <w:t xml:space="preserve"> hours a week for </w:t>
      </w:r>
      <w:r w:rsidR="00CB64B4">
        <w:rPr>
          <w:rFonts w:ascii="Calibri" w:hAnsi="Calibri" w:cs="Calibri"/>
          <w:color w:val="auto"/>
          <w:sz w:val="28"/>
          <w:szCs w:val="28"/>
        </w:rPr>
        <w:t>18 months</w:t>
      </w:r>
      <w:r w:rsidR="00BA4688" w:rsidRPr="00E259A3">
        <w:rPr>
          <w:rFonts w:ascii="Calibri" w:hAnsi="Calibri" w:cs="Calibri"/>
          <w:color w:val="auto"/>
          <w:sz w:val="28"/>
          <w:szCs w:val="28"/>
        </w:rPr>
        <w:t xml:space="preserve"> (TBC)</w:t>
      </w:r>
    </w:p>
    <w:p w14:paraId="32BB63EC" w14:textId="05D2340D" w:rsidR="00CB64B4" w:rsidRPr="00E259A3" w:rsidRDefault="00CB64B4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CB64B4">
        <w:rPr>
          <w:rFonts w:ascii="Calibri" w:hAnsi="Calibri" w:cs="Calibri"/>
          <w:b/>
          <w:bCs/>
          <w:color w:val="auto"/>
          <w:sz w:val="28"/>
          <w:szCs w:val="28"/>
        </w:rPr>
        <w:t>Salary: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="006A593D">
        <w:rPr>
          <w:rFonts w:ascii="Calibri" w:hAnsi="Calibri" w:cs="Calibri"/>
          <w:color w:val="auto"/>
          <w:sz w:val="28"/>
          <w:szCs w:val="28"/>
        </w:rPr>
        <w:t>€</w:t>
      </w:r>
      <w:r>
        <w:rPr>
          <w:rFonts w:ascii="Calibri" w:hAnsi="Calibri" w:cs="Calibri"/>
          <w:color w:val="auto"/>
          <w:sz w:val="28"/>
          <w:szCs w:val="28"/>
        </w:rPr>
        <w:t>40K</w:t>
      </w:r>
    </w:p>
    <w:p w14:paraId="27813A98" w14:textId="77777777" w:rsidR="00EC333F" w:rsidRDefault="00D57991" w:rsidP="00EC333F">
      <w:pPr>
        <w:pStyle w:val="Default"/>
        <w:rPr>
          <w:rFonts w:ascii="Calibri" w:hAnsi="Calibri" w:cs="Calibri"/>
          <w:b/>
          <w:bCs/>
          <w:color w:val="FFFFFF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 xml:space="preserve"> </w:t>
      </w:r>
      <w:r w:rsidRPr="00E259A3">
        <w:rPr>
          <w:rFonts w:ascii="Calibri" w:hAnsi="Calibri" w:cs="Calibri"/>
          <w:b/>
          <w:bCs/>
          <w:color w:val="FFFFFF"/>
          <w:sz w:val="28"/>
          <w:szCs w:val="28"/>
        </w:rPr>
        <w:t>Community Intercultural Health Outreach Worker - Full Time</w:t>
      </w:r>
    </w:p>
    <w:p w14:paraId="6302A2A7" w14:textId="23B18E6B" w:rsidR="00CD6C4C" w:rsidRPr="00EC333F" w:rsidRDefault="00CD6C4C" w:rsidP="00EC333F">
      <w:pPr>
        <w:pStyle w:val="Default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b/>
          <w:sz w:val="28"/>
          <w:szCs w:val="28"/>
        </w:rPr>
        <w:t>Purpose of Role:</w:t>
      </w:r>
      <w:r w:rsidRPr="00E259A3">
        <w:rPr>
          <w:rFonts w:ascii="Calibri" w:hAnsi="Calibri" w:cs="Calibri"/>
          <w:sz w:val="28"/>
          <w:szCs w:val="28"/>
        </w:rPr>
        <w:t xml:space="preserve"> </w:t>
      </w:r>
    </w:p>
    <w:p w14:paraId="7A04C342" w14:textId="24686FF5" w:rsidR="00F40F14" w:rsidRPr="00E259A3" w:rsidRDefault="00F40F14" w:rsidP="00F40F14">
      <w:pPr>
        <w:rPr>
          <w:rFonts w:ascii="Calibri" w:hAnsi="Calibri" w:cs="Calibri"/>
          <w:sz w:val="28"/>
          <w:szCs w:val="28"/>
          <w:lang w:val="en-US"/>
        </w:rPr>
      </w:pPr>
      <w:r w:rsidRPr="00E259A3">
        <w:rPr>
          <w:rFonts w:ascii="Calibri" w:hAnsi="Calibri" w:cs="Calibri"/>
          <w:sz w:val="28"/>
          <w:szCs w:val="28"/>
          <w:lang w:val="en-US"/>
        </w:rPr>
        <w:t xml:space="preserve">This is an excellent opportunity to join Carlow County Development Partnership (CCDP) in the key role of </w:t>
      </w:r>
      <w:r w:rsidR="00F44685" w:rsidRPr="00E259A3">
        <w:rPr>
          <w:rFonts w:ascii="Calibri" w:hAnsi="Calibri" w:cs="Calibri"/>
          <w:sz w:val="28"/>
          <w:szCs w:val="28"/>
          <w:lang w:val="en-US"/>
        </w:rPr>
        <w:t>Roma</w:t>
      </w:r>
      <w:r w:rsidRPr="00E259A3">
        <w:rPr>
          <w:rFonts w:ascii="Calibri" w:hAnsi="Calibri" w:cs="Calibri"/>
          <w:sz w:val="28"/>
          <w:szCs w:val="28"/>
          <w:lang w:val="en-US"/>
        </w:rPr>
        <w:t xml:space="preserve"> Health Outreach Worker.  Joining a high performing team </w:t>
      </w:r>
      <w:r w:rsidR="0006185A" w:rsidRPr="00E259A3">
        <w:rPr>
          <w:rFonts w:ascii="Calibri" w:hAnsi="Calibri" w:cs="Calibri"/>
          <w:sz w:val="28"/>
          <w:szCs w:val="28"/>
          <w:lang w:val="en-US"/>
        </w:rPr>
        <w:t xml:space="preserve">and management that will provide </w:t>
      </w:r>
      <w:r w:rsidR="002C5EE1" w:rsidRPr="00E259A3">
        <w:rPr>
          <w:rFonts w:ascii="Calibri" w:hAnsi="Calibri" w:cs="Calibri"/>
          <w:sz w:val="28"/>
          <w:szCs w:val="28"/>
          <w:lang w:val="en-US"/>
        </w:rPr>
        <w:t xml:space="preserve">continuous </w:t>
      </w:r>
      <w:proofErr w:type="gramStart"/>
      <w:r w:rsidR="002C5EE1" w:rsidRPr="00E259A3">
        <w:rPr>
          <w:rFonts w:ascii="Calibri" w:hAnsi="Calibri" w:cs="Calibri"/>
          <w:sz w:val="28"/>
          <w:szCs w:val="28"/>
          <w:lang w:val="en-US"/>
        </w:rPr>
        <w:t>support</w:t>
      </w:r>
      <w:r w:rsidR="0006185A" w:rsidRPr="00E259A3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E259A3">
        <w:rPr>
          <w:rFonts w:ascii="Calibri" w:hAnsi="Calibri" w:cs="Calibri"/>
          <w:sz w:val="28"/>
          <w:szCs w:val="28"/>
          <w:lang w:val="en-US"/>
        </w:rPr>
        <w:t>,</w:t>
      </w:r>
      <w:proofErr w:type="gramEnd"/>
      <w:r w:rsidRPr="00E259A3">
        <w:rPr>
          <w:rFonts w:ascii="Calibri" w:hAnsi="Calibri" w:cs="Calibri"/>
          <w:sz w:val="28"/>
          <w:szCs w:val="28"/>
          <w:lang w:val="en-US"/>
        </w:rPr>
        <w:t xml:space="preserve"> the purpose of this role is to develop capacity within communities and individuals and work towards greater </w:t>
      </w:r>
      <w:r w:rsidR="006E63CD" w:rsidRPr="00E259A3">
        <w:rPr>
          <w:rFonts w:ascii="Calibri" w:hAnsi="Calibri" w:cs="Calibri"/>
          <w:sz w:val="28"/>
          <w:szCs w:val="28"/>
          <w:lang w:val="en-US"/>
        </w:rPr>
        <w:t xml:space="preserve">health access, </w:t>
      </w:r>
      <w:r w:rsidRPr="00E259A3">
        <w:rPr>
          <w:rFonts w:ascii="Calibri" w:hAnsi="Calibri" w:cs="Calibri"/>
          <w:sz w:val="28"/>
          <w:szCs w:val="28"/>
          <w:lang w:val="en-US"/>
        </w:rPr>
        <w:t xml:space="preserve">participation and collaboration. This will involve working with groups and individuals across </w:t>
      </w:r>
      <w:r w:rsidR="00E5526A">
        <w:rPr>
          <w:rFonts w:ascii="Calibri" w:hAnsi="Calibri" w:cs="Calibri"/>
          <w:sz w:val="28"/>
          <w:szCs w:val="28"/>
          <w:lang w:val="en-US"/>
        </w:rPr>
        <w:t>Carlow and Kilkenny</w:t>
      </w:r>
      <w:r w:rsidRPr="00E259A3">
        <w:rPr>
          <w:rFonts w:ascii="Calibri" w:hAnsi="Calibri" w:cs="Calibri"/>
          <w:sz w:val="28"/>
          <w:szCs w:val="28"/>
          <w:lang w:val="en-US"/>
        </w:rPr>
        <w:t>. Our ethos is a firm belief in inclusion, equality and social justice underpinned by a community development methodology.</w:t>
      </w:r>
    </w:p>
    <w:p w14:paraId="3E9A88CD" w14:textId="77777777" w:rsidR="00BE2948" w:rsidRPr="00E259A3" w:rsidRDefault="00BE2948" w:rsidP="00F40F14">
      <w:pPr>
        <w:rPr>
          <w:rFonts w:ascii="Calibri" w:hAnsi="Calibri" w:cs="Calibri"/>
          <w:sz w:val="28"/>
          <w:szCs w:val="28"/>
          <w:lang w:val="en-US"/>
        </w:rPr>
      </w:pPr>
    </w:p>
    <w:p w14:paraId="5895BC64" w14:textId="77777777" w:rsidR="00A37418" w:rsidRPr="00E259A3" w:rsidRDefault="00BE2948" w:rsidP="00EC333F">
      <w:pPr>
        <w:spacing w:before="60" w:after="60" w:line="276" w:lineRule="auto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b/>
          <w:bCs/>
          <w:sz w:val="28"/>
          <w:szCs w:val="28"/>
          <w:lang w:val="en-US"/>
        </w:rPr>
        <w:t>Major Areas of Responsibility:</w:t>
      </w:r>
      <w:r w:rsidRPr="00E259A3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5BCBCC3" w14:textId="6156C378" w:rsidR="00A37418" w:rsidRPr="00E259A3" w:rsidRDefault="00A37418" w:rsidP="00A37418">
      <w:pPr>
        <w:numPr>
          <w:ilvl w:val="0"/>
          <w:numId w:val="2"/>
        </w:numPr>
        <w:spacing w:before="60" w:after="60" w:line="276" w:lineRule="auto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 xml:space="preserve">To undertake </w:t>
      </w:r>
      <w:r w:rsidRPr="00E259A3">
        <w:rPr>
          <w:rFonts w:ascii="Calibri" w:hAnsi="Calibri" w:cs="Calibri"/>
          <w:sz w:val="28"/>
          <w:szCs w:val="28"/>
          <w:u w:val="single"/>
        </w:rPr>
        <w:t>mapping and report</w:t>
      </w:r>
      <w:r w:rsidRPr="00E259A3">
        <w:rPr>
          <w:rFonts w:ascii="Calibri" w:hAnsi="Calibri" w:cs="Calibri"/>
          <w:sz w:val="28"/>
          <w:szCs w:val="28"/>
        </w:rPr>
        <w:t xml:space="preserve"> on the Roma population, age and family groups, nationalities (and languages spoken), situations, health and information needs of Roma for the purpose of service planning; and</w:t>
      </w:r>
    </w:p>
    <w:p w14:paraId="04A23A6B" w14:textId="77777777" w:rsidR="00A37418" w:rsidRPr="00E259A3" w:rsidRDefault="00A37418" w:rsidP="00A37418">
      <w:pPr>
        <w:numPr>
          <w:ilvl w:val="0"/>
          <w:numId w:val="2"/>
        </w:numPr>
        <w:spacing w:before="60" w:after="60" w:line="276" w:lineRule="auto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 xml:space="preserve">To support Roma community members to access </w:t>
      </w:r>
      <w:r w:rsidRPr="00E259A3">
        <w:rPr>
          <w:rFonts w:ascii="Calibri" w:hAnsi="Calibri" w:cs="Calibri"/>
          <w:sz w:val="28"/>
          <w:szCs w:val="28"/>
          <w:u w:val="single"/>
        </w:rPr>
        <w:t>health services and health information</w:t>
      </w:r>
      <w:r w:rsidRPr="00E259A3">
        <w:rPr>
          <w:rFonts w:ascii="Calibri" w:hAnsi="Calibri" w:cs="Calibri"/>
          <w:sz w:val="28"/>
          <w:szCs w:val="28"/>
        </w:rPr>
        <w:t xml:space="preserve"> and to provide general advocacy supports in order to support Roma engagement.</w:t>
      </w:r>
    </w:p>
    <w:p w14:paraId="2464829F" w14:textId="127B6627" w:rsidR="00BE2948" w:rsidRPr="00E259A3" w:rsidRDefault="00BE2948" w:rsidP="00F40F14">
      <w:pPr>
        <w:rPr>
          <w:rFonts w:ascii="Calibri" w:hAnsi="Calibri" w:cs="Calibri"/>
          <w:sz w:val="28"/>
          <w:szCs w:val="28"/>
          <w:lang w:val="en-US"/>
        </w:rPr>
      </w:pPr>
      <w:r w:rsidRPr="00E259A3">
        <w:rPr>
          <w:rFonts w:ascii="Calibri" w:hAnsi="Calibri" w:cs="Calibri"/>
          <w:sz w:val="28"/>
          <w:szCs w:val="28"/>
          <w:lang w:val="en-US"/>
        </w:rPr>
        <w:t xml:space="preserve">The role of </w:t>
      </w:r>
      <w:r w:rsidR="00C7640D" w:rsidRPr="00E259A3">
        <w:rPr>
          <w:rFonts w:ascii="Calibri" w:hAnsi="Calibri" w:cs="Calibri"/>
          <w:sz w:val="28"/>
          <w:szCs w:val="28"/>
          <w:lang w:val="en-US"/>
        </w:rPr>
        <w:t>the Roma</w:t>
      </w:r>
      <w:r w:rsidRPr="00E259A3">
        <w:rPr>
          <w:rFonts w:ascii="Calibri" w:hAnsi="Calibri" w:cs="Calibri"/>
          <w:sz w:val="28"/>
          <w:szCs w:val="28"/>
          <w:lang w:val="en-US"/>
        </w:rPr>
        <w:t xml:space="preserve"> Health Worker is </w:t>
      </w:r>
      <w:r w:rsidR="00AE260F" w:rsidRPr="00E259A3">
        <w:rPr>
          <w:rFonts w:ascii="Calibri" w:hAnsi="Calibri" w:cs="Calibri"/>
          <w:sz w:val="28"/>
          <w:szCs w:val="28"/>
          <w:lang w:val="en-US"/>
        </w:rPr>
        <w:t xml:space="preserve">to work on </w:t>
      </w:r>
      <w:r w:rsidRPr="00E259A3">
        <w:rPr>
          <w:rFonts w:ascii="Calibri" w:hAnsi="Calibri" w:cs="Calibri"/>
          <w:sz w:val="28"/>
          <w:szCs w:val="28"/>
          <w:lang w:val="en-US"/>
        </w:rPr>
        <w:t>a community</w:t>
      </w:r>
      <w:r w:rsidR="003438CA" w:rsidRPr="00E259A3">
        <w:rPr>
          <w:rFonts w:ascii="Calibri" w:hAnsi="Calibri" w:cs="Calibri"/>
          <w:sz w:val="28"/>
          <w:szCs w:val="28"/>
          <w:lang w:val="en-US"/>
        </w:rPr>
        <w:t>-</w:t>
      </w:r>
      <w:r w:rsidRPr="00E259A3">
        <w:rPr>
          <w:rFonts w:ascii="Calibri" w:hAnsi="Calibri" w:cs="Calibri"/>
          <w:sz w:val="28"/>
          <w:szCs w:val="28"/>
          <w:lang w:val="en-US"/>
        </w:rPr>
        <w:t xml:space="preserve">based health and wellbeing project delivered at local level by Carlow </w:t>
      </w:r>
      <w:r w:rsidR="00E5526A">
        <w:rPr>
          <w:rFonts w:ascii="Calibri" w:hAnsi="Calibri" w:cs="Calibri"/>
          <w:sz w:val="28"/>
          <w:szCs w:val="28"/>
          <w:lang w:val="en-US"/>
        </w:rPr>
        <w:t xml:space="preserve">County </w:t>
      </w:r>
      <w:r w:rsidRPr="00E259A3">
        <w:rPr>
          <w:rFonts w:ascii="Calibri" w:hAnsi="Calibri" w:cs="Calibri"/>
          <w:sz w:val="28"/>
          <w:szCs w:val="28"/>
          <w:lang w:val="en-US"/>
        </w:rPr>
        <w:t>Development Partnership in collaboration with HSE Social Inclusion</w:t>
      </w:r>
      <w:r w:rsidR="006E63CD" w:rsidRPr="00E259A3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="006E63CD" w:rsidRPr="00E259A3">
        <w:rPr>
          <w:rFonts w:ascii="Calibri" w:hAnsi="Calibri" w:cs="Calibri"/>
          <w:sz w:val="28"/>
          <w:szCs w:val="28"/>
          <w:lang w:val="en-US"/>
        </w:rPr>
        <w:t>South East</w:t>
      </w:r>
      <w:proofErr w:type="gramEnd"/>
      <w:r w:rsidR="006E63CD" w:rsidRPr="00E259A3">
        <w:rPr>
          <w:rFonts w:ascii="Calibri" w:hAnsi="Calibri" w:cs="Calibri"/>
          <w:sz w:val="28"/>
          <w:szCs w:val="28"/>
          <w:lang w:val="en-US"/>
        </w:rPr>
        <w:t xml:space="preserve"> Community Hea</w:t>
      </w:r>
      <w:r w:rsidR="006200AE" w:rsidRPr="00E259A3">
        <w:rPr>
          <w:rFonts w:ascii="Calibri" w:hAnsi="Calibri" w:cs="Calibri"/>
          <w:sz w:val="28"/>
          <w:szCs w:val="28"/>
          <w:lang w:val="en-US"/>
        </w:rPr>
        <w:t>l</w:t>
      </w:r>
      <w:r w:rsidR="006E63CD" w:rsidRPr="00E259A3">
        <w:rPr>
          <w:rFonts w:ascii="Calibri" w:hAnsi="Calibri" w:cs="Calibri"/>
          <w:sz w:val="28"/>
          <w:szCs w:val="28"/>
          <w:lang w:val="en-US"/>
        </w:rPr>
        <w:t>thcare</w:t>
      </w:r>
      <w:r w:rsidRPr="00E259A3">
        <w:rPr>
          <w:rFonts w:ascii="Calibri" w:hAnsi="Calibri" w:cs="Calibri"/>
          <w:sz w:val="28"/>
          <w:szCs w:val="28"/>
          <w:lang w:val="en-US"/>
        </w:rPr>
        <w:t>, aiming to reduce inequalities in health and to improve access to mainstream and targeted health services for vulnerable and excluded groups in County Carlow.</w:t>
      </w:r>
    </w:p>
    <w:p w14:paraId="2C06F516" w14:textId="444FE11A" w:rsidR="00D57991" w:rsidRPr="00E259A3" w:rsidRDefault="00D57991" w:rsidP="00D57991">
      <w:pPr>
        <w:pStyle w:val="Default"/>
        <w:rPr>
          <w:rFonts w:ascii="Calibri" w:hAnsi="Calibri" w:cs="Calibri"/>
          <w:sz w:val="28"/>
          <w:szCs w:val="28"/>
        </w:rPr>
      </w:pPr>
    </w:p>
    <w:p w14:paraId="21F51F6A" w14:textId="052BD36E" w:rsidR="00D57991" w:rsidRPr="00E259A3" w:rsidRDefault="00D57991" w:rsidP="00D57991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E259A3">
        <w:rPr>
          <w:rFonts w:ascii="Calibri" w:hAnsi="Calibri" w:cs="Calibri"/>
          <w:b/>
          <w:bCs/>
          <w:sz w:val="28"/>
          <w:szCs w:val="28"/>
        </w:rPr>
        <w:t xml:space="preserve">The successful applicant will work as part of our </w:t>
      </w:r>
      <w:r w:rsidR="0054340F" w:rsidRPr="00E259A3">
        <w:rPr>
          <w:rFonts w:ascii="Calibri" w:hAnsi="Calibri" w:cs="Calibri"/>
          <w:b/>
          <w:bCs/>
          <w:sz w:val="28"/>
          <w:szCs w:val="28"/>
        </w:rPr>
        <w:t xml:space="preserve">Social Inclusion </w:t>
      </w:r>
      <w:r w:rsidRPr="00E259A3">
        <w:rPr>
          <w:rFonts w:ascii="Calibri" w:hAnsi="Calibri" w:cs="Calibri"/>
          <w:b/>
          <w:bCs/>
          <w:sz w:val="28"/>
          <w:szCs w:val="28"/>
        </w:rPr>
        <w:t xml:space="preserve">Community Development team and </w:t>
      </w:r>
      <w:r w:rsidR="00A84522" w:rsidRPr="00E259A3">
        <w:rPr>
          <w:rFonts w:ascii="Calibri" w:hAnsi="Calibri" w:cs="Calibri"/>
          <w:b/>
          <w:bCs/>
          <w:sz w:val="28"/>
          <w:szCs w:val="28"/>
        </w:rPr>
        <w:t xml:space="preserve">experience in </w:t>
      </w:r>
      <w:r w:rsidR="00FB26C5" w:rsidRPr="00E259A3">
        <w:rPr>
          <w:rFonts w:ascii="Calibri" w:hAnsi="Calibri" w:cs="Calibri"/>
          <w:b/>
          <w:bCs/>
          <w:sz w:val="28"/>
          <w:szCs w:val="28"/>
        </w:rPr>
        <w:t>one or more of the following</w:t>
      </w:r>
      <w:r w:rsidR="009A1F70" w:rsidRPr="00E259A3">
        <w:rPr>
          <w:rFonts w:ascii="Calibri" w:hAnsi="Calibri" w:cs="Calibri"/>
          <w:b/>
          <w:bCs/>
          <w:sz w:val="28"/>
          <w:szCs w:val="28"/>
        </w:rPr>
        <w:t xml:space="preserve"> areas</w:t>
      </w:r>
      <w:r w:rsidR="0054340F" w:rsidRPr="00E259A3">
        <w:rPr>
          <w:rFonts w:ascii="Calibri" w:hAnsi="Calibri" w:cs="Calibri"/>
          <w:b/>
          <w:bCs/>
          <w:sz w:val="28"/>
          <w:szCs w:val="28"/>
        </w:rPr>
        <w:t xml:space="preserve"> will be required</w:t>
      </w:r>
      <w:r w:rsidRPr="00E259A3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53C2F7DA" w14:textId="7DA221D1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 xml:space="preserve">• A recognised 3rd level qualification (Level 7 NFQ or higher) in a health promotion </w:t>
      </w:r>
      <w:r w:rsidR="000538D0" w:rsidRPr="00E259A3">
        <w:rPr>
          <w:rFonts w:ascii="Calibri" w:hAnsi="Calibri" w:cs="Calibri"/>
          <w:sz w:val="28"/>
          <w:szCs w:val="28"/>
        </w:rPr>
        <w:t>and/</w:t>
      </w:r>
      <w:r w:rsidRPr="00E259A3">
        <w:rPr>
          <w:rFonts w:ascii="Calibri" w:hAnsi="Calibri" w:cs="Calibri"/>
          <w:sz w:val="28"/>
          <w:szCs w:val="28"/>
        </w:rPr>
        <w:t>or community development discipline</w:t>
      </w:r>
    </w:p>
    <w:p w14:paraId="79AB57EF" w14:textId="0605DF76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An understanding of primary health care &amp; an understanding of health policy and practice</w:t>
      </w:r>
    </w:p>
    <w:p w14:paraId="3D5961B0" w14:textId="67FA5DA2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Experience of working using community development approaches</w:t>
      </w:r>
    </w:p>
    <w:p w14:paraId="29056C23" w14:textId="584F5515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Experience in working with agencies and services</w:t>
      </w:r>
    </w:p>
    <w:p w14:paraId="50125454" w14:textId="2554306E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A deep understanding of cultural diversity &amp; experience working with people seeking international protection</w:t>
      </w:r>
    </w:p>
    <w:p w14:paraId="6A39FDA5" w14:textId="106F1B09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Group facilitation skills, group work skills and a track record in the delivery of supports to marginalised people</w:t>
      </w:r>
    </w:p>
    <w:p w14:paraId="4DC488B2" w14:textId="18877C71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Planning, evaluation, research, IT and administration skills</w:t>
      </w:r>
    </w:p>
    <w:p w14:paraId="07BCE1C5" w14:textId="27C08403" w:rsidR="00D57991" w:rsidRPr="00E259A3" w:rsidRDefault="00D57991" w:rsidP="000538D0">
      <w:pPr>
        <w:pStyle w:val="Default"/>
        <w:spacing w:after="56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>• A commitment to work from an anti-racist and equality work perspective</w:t>
      </w:r>
    </w:p>
    <w:p w14:paraId="742DF285" w14:textId="32AF85CA" w:rsidR="00D57991" w:rsidRPr="00E259A3" w:rsidRDefault="00D57991" w:rsidP="000538D0">
      <w:pPr>
        <w:pStyle w:val="Default"/>
        <w:rPr>
          <w:rFonts w:ascii="Calibri" w:hAnsi="Calibri" w:cs="Calibri"/>
          <w:sz w:val="28"/>
          <w:szCs w:val="28"/>
        </w:rPr>
      </w:pPr>
      <w:r w:rsidRPr="00E259A3">
        <w:rPr>
          <w:rFonts w:ascii="Calibri" w:hAnsi="Calibri" w:cs="Calibri"/>
          <w:sz w:val="28"/>
          <w:szCs w:val="28"/>
        </w:rPr>
        <w:t xml:space="preserve">• Access to </w:t>
      </w:r>
      <w:r w:rsidR="00AE260F" w:rsidRPr="00E259A3">
        <w:rPr>
          <w:rFonts w:ascii="Calibri" w:hAnsi="Calibri" w:cs="Calibri"/>
          <w:sz w:val="28"/>
          <w:szCs w:val="28"/>
        </w:rPr>
        <w:t xml:space="preserve">own </w:t>
      </w:r>
      <w:r w:rsidRPr="00E259A3">
        <w:rPr>
          <w:rFonts w:ascii="Calibri" w:hAnsi="Calibri" w:cs="Calibri"/>
          <w:sz w:val="28"/>
          <w:szCs w:val="28"/>
        </w:rPr>
        <w:t xml:space="preserve">transport and a full clean driving licence </w:t>
      </w:r>
      <w:r w:rsidR="006200AE" w:rsidRPr="00E259A3">
        <w:rPr>
          <w:rFonts w:ascii="Calibri" w:hAnsi="Calibri" w:cs="Calibri"/>
          <w:sz w:val="28"/>
          <w:szCs w:val="28"/>
        </w:rPr>
        <w:t xml:space="preserve">is an essential requirement </w:t>
      </w:r>
    </w:p>
    <w:p w14:paraId="21BDBBC0" w14:textId="77777777" w:rsidR="00D57991" w:rsidRPr="00E259A3" w:rsidRDefault="00D57991" w:rsidP="00D57991">
      <w:pPr>
        <w:pStyle w:val="Default"/>
        <w:rPr>
          <w:rFonts w:ascii="Calibri" w:hAnsi="Calibri" w:cs="Calibri"/>
          <w:sz w:val="28"/>
          <w:szCs w:val="28"/>
        </w:rPr>
      </w:pPr>
    </w:p>
    <w:p w14:paraId="07F0D03C" w14:textId="151C59A3" w:rsidR="000538D0" w:rsidRPr="00E259A3" w:rsidRDefault="00BE2948" w:rsidP="00D57991">
      <w:pPr>
        <w:pStyle w:val="Default"/>
        <w:rPr>
          <w:rFonts w:ascii="Calibri" w:hAnsi="Calibri" w:cs="Calibri"/>
          <w:color w:val="0462C1"/>
          <w:sz w:val="28"/>
          <w:szCs w:val="28"/>
        </w:rPr>
      </w:pPr>
      <w:r w:rsidRPr="00E259A3">
        <w:rPr>
          <w:rFonts w:ascii="Calibri" w:hAnsi="Calibri" w:cs="Calibri"/>
          <w:b/>
          <w:bCs/>
          <w:sz w:val="28"/>
          <w:szCs w:val="28"/>
        </w:rPr>
        <w:t>Application Process:</w:t>
      </w:r>
      <w:r w:rsidRPr="00E259A3">
        <w:rPr>
          <w:rFonts w:ascii="Calibri" w:hAnsi="Calibri" w:cs="Calibri"/>
          <w:sz w:val="28"/>
          <w:szCs w:val="28"/>
        </w:rPr>
        <w:t xml:space="preserve"> Interested candidates are required to send their Curriculum Vitae with Covering Letter by email to </w:t>
      </w:r>
      <w:hyperlink r:id="rId7" w:history="1">
        <w:r w:rsidRPr="00E259A3">
          <w:rPr>
            <w:rStyle w:val="Hyperlink"/>
            <w:rFonts w:ascii="Calibri" w:hAnsi="Calibri" w:cs="Calibri"/>
            <w:sz w:val="28"/>
            <w:szCs w:val="28"/>
          </w:rPr>
          <w:t>eharvey@carlowdevelopment.ie</w:t>
        </w:r>
      </w:hyperlink>
      <w:r w:rsidRPr="00E259A3">
        <w:rPr>
          <w:rFonts w:ascii="Calibri" w:hAnsi="Calibri" w:cs="Calibri"/>
          <w:sz w:val="28"/>
          <w:szCs w:val="28"/>
        </w:rPr>
        <w:t xml:space="preserve"> on or before 5pm on </w:t>
      </w:r>
      <w:r w:rsidR="00E5526A">
        <w:rPr>
          <w:rFonts w:ascii="Calibri" w:hAnsi="Calibri" w:cs="Calibri"/>
          <w:sz w:val="28"/>
          <w:szCs w:val="28"/>
        </w:rPr>
        <w:t>Wednesday 3rd</w:t>
      </w:r>
      <w:r w:rsidR="00525137">
        <w:rPr>
          <w:rFonts w:ascii="Calibri" w:hAnsi="Calibri" w:cs="Calibri"/>
          <w:sz w:val="28"/>
          <w:szCs w:val="28"/>
        </w:rPr>
        <w:t xml:space="preserve"> September</w:t>
      </w:r>
      <w:r w:rsidRPr="00E259A3">
        <w:rPr>
          <w:rFonts w:ascii="Calibri" w:hAnsi="Calibri" w:cs="Calibri"/>
          <w:sz w:val="28"/>
          <w:szCs w:val="28"/>
        </w:rPr>
        <w:t xml:space="preserve"> 202</w:t>
      </w:r>
      <w:r w:rsidR="00E5526A">
        <w:rPr>
          <w:rFonts w:ascii="Calibri" w:hAnsi="Calibri" w:cs="Calibri"/>
          <w:sz w:val="28"/>
          <w:szCs w:val="28"/>
        </w:rPr>
        <w:t>5</w:t>
      </w:r>
      <w:r w:rsidRPr="00E259A3">
        <w:rPr>
          <w:rFonts w:ascii="Calibri" w:hAnsi="Calibri" w:cs="Calibri"/>
          <w:sz w:val="28"/>
          <w:szCs w:val="28"/>
        </w:rPr>
        <w:t>.  Full role profile can be requested by email to eharvey@carlowdevelopment.ie</w:t>
      </w:r>
    </w:p>
    <w:p w14:paraId="5FD0ACE0" w14:textId="1B4E1890" w:rsidR="000538D0" w:rsidRDefault="00BE2948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E259A3">
        <w:rPr>
          <w:rFonts w:ascii="Calibri" w:hAnsi="Calibri" w:cs="Calibri"/>
          <w:color w:val="auto"/>
          <w:sz w:val="28"/>
          <w:szCs w:val="28"/>
        </w:rPr>
        <w:t xml:space="preserve">All applications received will be acknowledged.  Shortlisting will apply. </w:t>
      </w:r>
      <w:r w:rsidR="00A31148" w:rsidRPr="00E259A3">
        <w:rPr>
          <w:rFonts w:ascii="Calibri" w:hAnsi="Calibri" w:cs="Calibri"/>
          <w:color w:val="auto"/>
          <w:sz w:val="28"/>
          <w:szCs w:val="28"/>
        </w:rPr>
        <w:t>A panel may be formed.</w:t>
      </w:r>
      <w:r w:rsidRPr="00E259A3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031C0D">
        <w:rPr>
          <w:rFonts w:ascii="Calibri" w:hAnsi="Calibri" w:cs="Calibri"/>
          <w:color w:val="auto"/>
          <w:sz w:val="28"/>
          <w:szCs w:val="28"/>
        </w:rPr>
        <w:t xml:space="preserve">Interview expected to take place on </w:t>
      </w:r>
      <w:r w:rsidR="00E5526A">
        <w:rPr>
          <w:rFonts w:ascii="Calibri" w:hAnsi="Calibri" w:cs="Calibri"/>
          <w:color w:val="auto"/>
          <w:sz w:val="28"/>
          <w:szCs w:val="28"/>
        </w:rPr>
        <w:t>16</w:t>
      </w:r>
      <w:r w:rsidR="00031C0D" w:rsidRPr="00031C0D">
        <w:rPr>
          <w:rFonts w:ascii="Calibri" w:hAnsi="Calibri" w:cs="Calibri"/>
          <w:color w:val="auto"/>
          <w:sz w:val="28"/>
          <w:szCs w:val="28"/>
          <w:vertAlign w:val="superscript"/>
        </w:rPr>
        <w:t>th</w:t>
      </w:r>
      <w:r w:rsidR="00031C0D">
        <w:rPr>
          <w:rFonts w:ascii="Calibri" w:hAnsi="Calibri" w:cs="Calibri"/>
          <w:color w:val="auto"/>
          <w:sz w:val="28"/>
          <w:szCs w:val="28"/>
        </w:rPr>
        <w:t xml:space="preserve"> September. </w:t>
      </w:r>
      <w:r w:rsidRPr="00E259A3">
        <w:rPr>
          <w:rFonts w:ascii="Calibri" w:hAnsi="Calibri" w:cs="Calibri"/>
          <w:color w:val="auto"/>
          <w:sz w:val="28"/>
          <w:szCs w:val="28"/>
        </w:rPr>
        <w:t>Canvasing will disqualify.  Carlow Development Partnership is an equal opportunities employer.</w:t>
      </w:r>
    </w:p>
    <w:p w14:paraId="0EA2FC07" w14:textId="77777777" w:rsidR="00031C0D" w:rsidRDefault="00031C0D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51A9B54E" w14:textId="77777777" w:rsidR="00031C0D" w:rsidRPr="00E259A3" w:rsidRDefault="00031C0D" w:rsidP="00D57991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sectPr w:rsidR="00031C0D" w:rsidRPr="00E2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19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6E41CB"/>
    <w:multiLevelType w:val="hybridMultilevel"/>
    <w:tmpl w:val="0C2C2FDE"/>
    <w:lvl w:ilvl="0" w:tplc="DAEE9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4522">
    <w:abstractNumId w:val="0"/>
  </w:num>
  <w:num w:numId="2" w16cid:durableId="198084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91"/>
    <w:rsid w:val="00031C0D"/>
    <w:rsid w:val="000538D0"/>
    <w:rsid w:val="0006185A"/>
    <w:rsid w:val="001A36B1"/>
    <w:rsid w:val="001C6E45"/>
    <w:rsid w:val="001D61BD"/>
    <w:rsid w:val="00227848"/>
    <w:rsid w:val="00250CE7"/>
    <w:rsid w:val="002C5EE1"/>
    <w:rsid w:val="002D0714"/>
    <w:rsid w:val="0030721F"/>
    <w:rsid w:val="003438CA"/>
    <w:rsid w:val="003438FF"/>
    <w:rsid w:val="003840EC"/>
    <w:rsid w:val="00391AFF"/>
    <w:rsid w:val="003D5429"/>
    <w:rsid w:val="003E398B"/>
    <w:rsid w:val="004A0D58"/>
    <w:rsid w:val="00525137"/>
    <w:rsid w:val="0054340F"/>
    <w:rsid w:val="00614417"/>
    <w:rsid w:val="006200AE"/>
    <w:rsid w:val="006A593D"/>
    <w:rsid w:val="006B3DD6"/>
    <w:rsid w:val="006B4BF5"/>
    <w:rsid w:val="006E63CD"/>
    <w:rsid w:val="006F4054"/>
    <w:rsid w:val="00793DDF"/>
    <w:rsid w:val="0080247B"/>
    <w:rsid w:val="008714ED"/>
    <w:rsid w:val="008F6C2D"/>
    <w:rsid w:val="0098781D"/>
    <w:rsid w:val="009A1F70"/>
    <w:rsid w:val="009A5228"/>
    <w:rsid w:val="009C3D6D"/>
    <w:rsid w:val="009F2AA6"/>
    <w:rsid w:val="00A31148"/>
    <w:rsid w:val="00A37418"/>
    <w:rsid w:val="00A84522"/>
    <w:rsid w:val="00AB452B"/>
    <w:rsid w:val="00AE260F"/>
    <w:rsid w:val="00BA4688"/>
    <w:rsid w:val="00BE2948"/>
    <w:rsid w:val="00BF086E"/>
    <w:rsid w:val="00C7640D"/>
    <w:rsid w:val="00CB64B4"/>
    <w:rsid w:val="00CD6C4C"/>
    <w:rsid w:val="00D031DD"/>
    <w:rsid w:val="00D57991"/>
    <w:rsid w:val="00E259A3"/>
    <w:rsid w:val="00E31BAB"/>
    <w:rsid w:val="00E5526A"/>
    <w:rsid w:val="00E80944"/>
    <w:rsid w:val="00EA768A"/>
    <w:rsid w:val="00EC3257"/>
    <w:rsid w:val="00EC333F"/>
    <w:rsid w:val="00F40F14"/>
    <w:rsid w:val="00F44685"/>
    <w:rsid w:val="00FA341A"/>
    <w:rsid w:val="00FB26C5"/>
    <w:rsid w:val="00FD5E2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D7AE"/>
  <w15:chartTrackingRefBased/>
  <w15:docId w15:val="{E089FE9B-992F-42EE-9EC3-1798851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14"/>
    <w:pPr>
      <w:spacing w:line="25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9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9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9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9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9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9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9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9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9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99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7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991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7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991"/>
    <w:pPr>
      <w:spacing w:line="259" w:lineRule="auto"/>
      <w:ind w:left="720"/>
      <w:contextualSpacing/>
    </w:pPr>
    <w:rPr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7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9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799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94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arvey@carlowdevelopment.i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Props1.xml><?xml version="1.0" encoding="utf-8"?>
<ds:datastoreItem xmlns:ds="http://schemas.openxmlformats.org/officeDocument/2006/customXml" ds:itemID="{246A206F-B6DF-4E79-BA82-59954318D569}"/>
</file>

<file path=customXml/itemProps2.xml><?xml version="1.0" encoding="utf-8"?>
<ds:datastoreItem xmlns:ds="http://schemas.openxmlformats.org/officeDocument/2006/customXml" ds:itemID="{98F17455-F290-4501-9C28-21654E063AF6}"/>
</file>

<file path=customXml/itemProps3.xml><?xml version="1.0" encoding="utf-8"?>
<ds:datastoreItem xmlns:ds="http://schemas.openxmlformats.org/officeDocument/2006/customXml" ds:itemID="{8BF15AE7-4F33-4C42-8200-C7FBA6012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Scanlon</dc:creator>
  <cp:keywords/>
  <dc:description/>
  <cp:lastModifiedBy>Conall Greaney</cp:lastModifiedBy>
  <cp:revision>2</cp:revision>
  <dcterms:created xsi:type="dcterms:W3CDTF">2025-08-21T10:14:00Z</dcterms:created>
  <dcterms:modified xsi:type="dcterms:W3CDTF">2025-08-21T10:14:00Z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