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6E8F" w14:textId="77777777" w:rsidR="008503D3" w:rsidRDefault="008503D3" w:rsidP="008503D3">
      <w:pPr>
        <w:jc w:val="center"/>
        <w:rPr>
          <w:b/>
          <w:bCs/>
          <w:sz w:val="32"/>
          <w:szCs w:val="32"/>
        </w:rPr>
      </w:pPr>
      <w:r>
        <w:rPr>
          <w:b/>
          <w:bCs/>
          <w:noProof/>
          <w:sz w:val="32"/>
          <w:szCs w:val="32"/>
        </w:rPr>
        <w:drawing>
          <wp:inline distT="0" distB="0" distL="0" distR="0" wp14:anchorId="398D3932" wp14:editId="79D80A74">
            <wp:extent cx="1143000" cy="143441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966" cy="1449433"/>
                    </a:xfrm>
                    <a:prstGeom prst="rect">
                      <a:avLst/>
                    </a:prstGeom>
                  </pic:spPr>
                </pic:pic>
              </a:graphicData>
            </a:graphic>
          </wp:inline>
        </w:drawing>
      </w:r>
      <w:r>
        <w:rPr>
          <w:b/>
          <w:bCs/>
          <w:sz w:val="32"/>
          <w:szCs w:val="32"/>
        </w:rPr>
        <w:t xml:space="preserve">                  </w:t>
      </w:r>
      <w:r w:rsidRPr="00C61437">
        <w:rPr>
          <w:b/>
          <w:bCs/>
          <w:noProof/>
          <w:sz w:val="32"/>
          <w:szCs w:val="32"/>
        </w:rPr>
        <w:t xml:space="preserve"> </w:t>
      </w:r>
      <w:r>
        <w:rPr>
          <w:b/>
          <w:bCs/>
          <w:noProof/>
          <w:sz w:val="32"/>
          <w:szCs w:val="32"/>
        </w:rPr>
        <w:t xml:space="preserve">  </w:t>
      </w:r>
      <w:r>
        <w:rPr>
          <w:b/>
          <w:bCs/>
          <w:noProof/>
          <w:sz w:val="32"/>
          <w:szCs w:val="32"/>
        </w:rPr>
        <w:drawing>
          <wp:inline distT="0" distB="0" distL="0" distR="0" wp14:anchorId="7015F56E" wp14:editId="15756F61">
            <wp:extent cx="1754890" cy="49548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119" cy="518414"/>
                    </a:xfrm>
                    <a:prstGeom prst="rect">
                      <a:avLst/>
                    </a:prstGeom>
                  </pic:spPr>
                </pic:pic>
              </a:graphicData>
            </a:graphic>
          </wp:inline>
        </w:drawing>
      </w:r>
      <w:r>
        <w:rPr>
          <w:b/>
          <w:bCs/>
          <w:noProof/>
          <w:sz w:val="32"/>
          <w:szCs w:val="32"/>
        </w:rPr>
        <w:t xml:space="preserve">                 </w:t>
      </w:r>
      <w:r>
        <w:rPr>
          <w:noProof/>
        </w:rPr>
        <w:drawing>
          <wp:inline distT="0" distB="0" distL="0" distR="0" wp14:anchorId="553E9DCD" wp14:editId="5E3898D6">
            <wp:extent cx="1143654" cy="1245608"/>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2930" cy="1255711"/>
                    </a:xfrm>
                    <a:prstGeom prst="rect">
                      <a:avLst/>
                    </a:prstGeom>
                  </pic:spPr>
                </pic:pic>
              </a:graphicData>
            </a:graphic>
          </wp:inline>
        </w:drawing>
      </w:r>
    </w:p>
    <w:p w14:paraId="2E295C6F" w14:textId="77777777" w:rsidR="008503D3" w:rsidRPr="00FE6D8F" w:rsidRDefault="008503D3" w:rsidP="008503D3">
      <w:pPr>
        <w:jc w:val="center"/>
        <w:rPr>
          <w:b/>
          <w:bCs/>
          <w:sz w:val="16"/>
          <w:szCs w:val="16"/>
        </w:rPr>
      </w:pPr>
    </w:p>
    <w:p w14:paraId="03CBEB2A" w14:textId="77777777" w:rsidR="008503D3" w:rsidRPr="008820B8" w:rsidRDefault="008503D3" w:rsidP="008503D3">
      <w:pPr>
        <w:jc w:val="center"/>
        <w:rPr>
          <w:b/>
          <w:bCs/>
          <w:sz w:val="32"/>
          <w:szCs w:val="32"/>
        </w:rPr>
      </w:pPr>
      <w:r w:rsidRPr="008820B8">
        <w:rPr>
          <w:b/>
          <w:bCs/>
          <w:sz w:val="32"/>
          <w:szCs w:val="32"/>
        </w:rPr>
        <w:t>PAUL Partnership Limerick CLG</w:t>
      </w:r>
    </w:p>
    <w:p w14:paraId="54A6A3B9" w14:textId="77777777" w:rsidR="00375A2B" w:rsidRDefault="00375A2B" w:rsidP="008503D3">
      <w:pPr>
        <w:jc w:val="center"/>
        <w:rPr>
          <w:b/>
          <w:sz w:val="28"/>
          <w:szCs w:val="28"/>
        </w:rPr>
      </w:pPr>
      <w:r w:rsidRPr="00375A2B">
        <w:rPr>
          <w:b/>
          <w:sz w:val="28"/>
          <w:szCs w:val="28"/>
        </w:rPr>
        <w:t xml:space="preserve">SICAP Community Outreach &amp; Wellbeing Worker </w:t>
      </w:r>
    </w:p>
    <w:p w14:paraId="638A1F38" w14:textId="7F82B6AA" w:rsidR="00E863E1" w:rsidRDefault="00E863E1" w:rsidP="008503D3">
      <w:pPr>
        <w:jc w:val="center"/>
        <w:rPr>
          <w:b/>
          <w:sz w:val="28"/>
          <w:szCs w:val="28"/>
        </w:rPr>
      </w:pPr>
      <w:r>
        <w:rPr>
          <w:b/>
          <w:sz w:val="28"/>
          <w:szCs w:val="28"/>
        </w:rPr>
        <w:t>Panel Formation</w:t>
      </w:r>
    </w:p>
    <w:p w14:paraId="619A20DB" w14:textId="2FEEAB56" w:rsidR="000B4BDA" w:rsidRPr="000B4BDA" w:rsidRDefault="008503D3" w:rsidP="000B4BDA">
      <w:pPr>
        <w:rPr>
          <w:rFonts w:cstheme="minorHAnsi"/>
        </w:rPr>
      </w:pPr>
      <w:r w:rsidRPr="008503D3">
        <w:rPr>
          <w:rFonts w:cstheme="minorHAnsi"/>
        </w:rPr>
        <w:t xml:space="preserve">PAUL Partnership Limerick CLG is an organisation made up of communities, state agencies, social partners, voluntary groups and elected representatives.  It works with communities that have benefitted least from economic and social development and aims to promote social inclusion and improve the quality of life of people living in communities in Limerick City.  </w:t>
      </w:r>
    </w:p>
    <w:p w14:paraId="115E8FB3" w14:textId="08EAF2ED" w:rsidR="000B4BDA" w:rsidRDefault="000B4BDA" w:rsidP="00972E79">
      <w:pPr>
        <w:shd w:val="clear" w:color="auto" w:fill="FDFDFE"/>
        <w:spacing w:after="0" w:line="240" w:lineRule="auto"/>
        <w:jc w:val="both"/>
      </w:pPr>
      <w:r>
        <w:t xml:space="preserve">We are seeking a panel of passionate and proactive </w:t>
      </w:r>
      <w:r w:rsidRPr="360BBDFB">
        <w:rPr>
          <w:b/>
          <w:bCs/>
        </w:rPr>
        <w:t>Community Outreach &amp; Wellbeing Workers</w:t>
      </w:r>
      <w:r>
        <w:t xml:space="preserve"> to join our team. This role is central to driving impactful community development initiatives </w:t>
      </w:r>
      <w:r w:rsidR="004051C9">
        <w:t xml:space="preserve">in addition to </w:t>
      </w:r>
      <w:r w:rsidR="5C063701">
        <w:t>providing direct</w:t>
      </w:r>
      <w:r>
        <w:t xml:space="preserve"> support to individuals from marginalised communities, helping them access opportunities to improve their lives.</w:t>
      </w:r>
    </w:p>
    <w:p w14:paraId="7AA4165C" w14:textId="77777777" w:rsidR="000B4BDA" w:rsidRDefault="000B4BDA" w:rsidP="00972E79">
      <w:pPr>
        <w:shd w:val="clear" w:color="auto" w:fill="FDFDFE"/>
        <w:spacing w:after="0" w:line="240" w:lineRule="auto"/>
        <w:jc w:val="both"/>
        <w:rPr>
          <w:rFonts w:cstheme="minorHAnsi"/>
        </w:rPr>
      </w:pPr>
    </w:p>
    <w:p w14:paraId="0713D72B" w14:textId="37022615" w:rsidR="008E7628" w:rsidRPr="008E7628" w:rsidRDefault="00972E79" w:rsidP="772C94D2">
      <w:pPr>
        <w:pStyle w:val="paragraph"/>
        <w:shd w:val="clear" w:color="auto" w:fill="FDFDFE"/>
        <w:spacing w:before="0" w:beforeAutospacing="0" w:after="0" w:afterAutospacing="0"/>
        <w:jc w:val="both"/>
        <w:textAlignment w:val="baseline"/>
        <w:rPr>
          <w:rStyle w:val="normaltextrun"/>
          <w:rFonts w:asciiTheme="minorHAnsi" w:hAnsiTheme="minorHAnsi" w:cstheme="minorBidi"/>
          <w:color w:val="363637"/>
          <w:sz w:val="22"/>
          <w:szCs w:val="22"/>
          <w:lang w:val="en-IE"/>
        </w:rPr>
      </w:pPr>
      <w:r w:rsidRPr="772C94D2">
        <w:rPr>
          <w:rStyle w:val="normaltextrun"/>
          <w:rFonts w:asciiTheme="minorHAnsi" w:hAnsiTheme="minorHAnsi" w:cstheme="minorBidi"/>
          <w:color w:val="363637"/>
          <w:sz w:val="22"/>
          <w:szCs w:val="22"/>
          <w:lang w:val="en-IE"/>
        </w:rPr>
        <w:t xml:space="preserve">The successful candidates </w:t>
      </w:r>
      <w:r w:rsidR="09721845" w:rsidRPr="772C94D2">
        <w:rPr>
          <w:rStyle w:val="normaltextrun"/>
          <w:rFonts w:asciiTheme="minorHAnsi" w:hAnsiTheme="minorHAnsi" w:cstheme="minorBidi"/>
          <w:color w:val="363637"/>
          <w:sz w:val="22"/>
          <w:szCs w:val="22"/>
          <w:lang w:val="en-IE"/>
        </w:rPr>
        <w:t>will join</w:t>
      </w:r>
      <w:r w:rsidR="008E7628" w:rsidRPr="772C94D2">
        <w:rPr>
          <w:rStyle w:val="normaltextrun"/>
          <w:rFonts w:asciiTheme="minorHAnsi" w:hAnsiTheme="minorHAnsi" w:cstheme="minorBidi"/>
          <w:color w:val="363637"/>
          <w:sz w:val="22"/>
          <w:szCs w:val="22"/>
          <w:lang w:val="en-IE"/>
        </w:rPr>
        <w:t xml:space="preserve"> our team and </w:t>
      </w:r>
      <w:r w:rsidR="00980B8A" w:rsidRPr="772C94D2">
        <w:rPr>
          <w:rStyle w:val="normaltextrun"/>
          <w:rFonts w:asciiTheme="minorHAnsi" w:hAnsiTheme="minorHAnsi" w:cstheme="minorBidi"/>
          <w:color w:val="363637"/>
          <w:sz w:val="22"/>
          <w:szCs w:val="22"/>
          <w:lang w:val="en-IE"/>
        </w:rPr>
        <w:t xml:space="preserve">be part </w:t>
      </w:r>
      <w:r w:rsidR="4C3A3264" w:rsidRPr="772C94D2">
        <w:rPr>
          <w:rStyle w:val="normaltextrun"/>
          <w:rFonts w:asciiTheme="minorHAnsi" w:hAnsiTheme="minorHAnsi" w:cstheme="minorBidi"/>
          <w:color w:val="363637"/>
          <w:sz w:val="22"/>
          <w:szCs w:val="22"/>
          <w:lang w:val="en-IE"/>
        </w:rPr>
        <w:t>of the</w:t>
      </w:r>
      <w:r w:rsidR="000B4BDA" w:rsidRPr="772C94D2">
        <w:rPr>
          <w:rStyle w:val="normaltextrun"/>
          <w:rFonts w:asciiTheme="minorHAnsi" w:hAnsiTheme="minorHAnsi" w:cstheme="minorBidi"/>
          <w:color w:val="363637"/>
          <w:sz w:val="22"/>
          <w:szCs w:val="22"/>
          <w:lang w:val="en-IE"/>
        </w:rPr>
        <w:t xml:space="preserve"> development and delivery of high-impact projects and capacity-building initiatives for community groups across Limerick City</w:t>
      </w:r>
      <w:r w:rsidR="00FB2BE8" w:rsidRPr="772C94D2">
        <w:rPr>
          <w:rStyle w:val="normaltextrun"/>
          <w:rFonts w:asciiTheme="minorHAnsi" w:hAnsiTheme="minorHAnsi" w:cstheme="minorBidi"/>
          <w:color w:val="363637"/>
          <w:sz w:val="22"/>
          <w:szCs w:val="22"/>
          <w:lang w:val="en-IE"/>
        </w:rPr>
        <w:t xml:space="preserve">, </w:t>
      </w:r>
      <w:r w:rsidR="1ADBFAB4" w:rsidRPr="772C94D2">
        <w:rPr>
          <w:rStyle w:val="normaltextrun"/>
          <w:rFonts w:asciiTheme="minorHAnsi" w:hAnsiTheme="minorHAnsi" w:cstheme="minorBidi"/>
          <w:color w:val="363637"/>
          <w:sz w:val="22"/>
          <w:szCs w:val="22"/>
          <w:lang w:val="en-IE"/>
        </w:rPr>
        <w:t>engaging people</w:t>
      </w:r>
      <w:r w:rsidR="000B4BDA" w:rsidRPr="772C94D2">
        <w:rPr>
          <w:rStyle w:val="normaltextrun"/>
          <w:rFonts w:asciiTheme="minorHAnsi" w:hAnsiTheme="minorHAnsi" w:cstheme="minorBidi"/>
          <w:color w:val="363637"/>
          <w:sz w:val="22"/>
          <w:szCs w:val="22"/>
          <w:lang w:val="en-IE"/>
        </w:rPr>
        <w:t xml:space="preserve"> on a one to </w:t>
      </w:r>
      <w:r w:rsidR="5EE8010D" w:rsidRPr="772C94D2">
        <w:rPr>
          <w:rStyle w:val="normaltextrun"/>
          <w:rFonts w:asciiTheme="minorHAnsi" w:hAnsiTheme="minorHAnsi" w:cstheme="minorBidi"/>
          <w:color w:val="363637"/>
          <w:sz w:val="22"/>
          <w:szCs w:val="22"/>
          <w:lang w:val="en-IE"/>
        </w:rPr>
        <w:t>one and</w:t>
      </w:r>
      <w:r w:rsidR="003B743D" w:rsidRPr="772C94D2">
        <w:rPr>
          <w:rStyle w:val="normaltextrun"/>
          <w:rFonts w:asciiTheme="minorHAnsi" w:hAnsiTheme="minorHAnsi" w:cstheme="minorBidi"/>
          <w:color w:val="363637"/>
          <w:sz w:val="22"/>
          <w:szCs w:val="22"/>
          <w:lang w:val="en-IE"/>
        </w:rPr>
        <w:t xml:space="preserve"> group </w:t>
      </w:r>
      <w:r w:rsidR="000B4BDA" w:rsidRPr="772C94D2">
        <w:rPr>
          <w:rStyle w:val="normaltextrun"/>
          <w:rFonts w:asciiTheme="minorHAnsi" w:hAnsiTheme="minorHAnsi" w:cstheme="minorBidi"/>
          <w:color w:val="363637"/>
          <w:sz w:val="22"/>
          <w:szCs w:val="22"/>
          <w:lang w:val="en-IE"/>
        </w:rPr>
        <w:t xml:space="preserve">basis to support their wellbeing and development. </w:t>
      </w:r>
      <w:r w:rsidR="05851696" w:rsidRPr="772C94D2">
        <w:rPr>
          <w:rStyle w:val="normaltextrun"/>
          <w:rFonts w:asciiTheme="minorHAnsi" w:hAnsiTheme="minorHAnsi" w:cstheme="minorBidi"/>
          <w:color w:val="363637"/>
          <w:sz w:val="22"/>
          <w:szCs w:val="22"/>
          <w:lang w:val="en-IE"/>
        </w:rPr>
        <w:t>Future Vacancies may be full time or part-</w:t>
      </w:r>
      <w:r w:rsidR="2BD949F7" w:rsidRPr="772C94D2">
        <w:rPr>
          <w:rStyle w:val="normaltextrun"/>
          <w:rFonts w:asciiTheme="minorHAnsi" w:hAnsiTheme="minorHAnsi" w:cstheme="minorBidi"/>
          <w:color w:val="363637"/>
          <w:sz w:val="22"/>
          <w:szCs w:val="22"/>
          <w:lang w:val="en-IE"/>
        </w:rPr>
        <w:t>time contracts</w:t>
      </w:r>
      <w:r w:rsidR="000B4BDA" w:rsidRPr="772C94D2">
        <w:rPr>
          <w:rStyle w:val="normaltextrun"/>
          <w:rFonts w:asciiTheme="minorHAnsi" w:hAnsiTheme="minorHAnsi" w:cstheme="minorBidi"/>
          <w:color w:val="363637"/>
          <w:sz w:val="22"/>
          <w:szCs w:val="22"/>
          <w:lang w:val="en-IE"/>
        </w:rPr>
        <w:t xml:space="preserve"> </w:t>
      </w:r>
      <w:r w:rsidR="1279389F" w:rsidRPr="772C94D2">
        <w:rPr>
          <w:rStyle w:val="normaltextrun"/>
          <w:rFonts w:asciiTheme="minorHAnsi" w:hAnsiTheme="minorHAnsi" w:cstheme="minorBidi"/>
          <w:color w:val="363637"/>
          <w:sz w:val="22"/>
          <w:szCs w:val="22"/>
          <w:lang w:val="en-IE"/>
        </w:rPr>
        <w:t xml:space="preserve">funded </w:t>
      </w:r>
      <w:r w:rsidR="000B4BDA" w:rsidRPr="772C94D2">
        <w:rPr>
          <w:rStyle w:val="normaltextrun"/>
          <w:rFonts w:asciiTheme="minorHAnsi" w:hAnsiTheme="minorHAnsi" w:cstheme="minorBidi"/>
          <w:color w:val="363637"/>
          <w:sz w:val="22"/>
          <w:szCs w:val="22"/>
          <w:lang w:val="en-IE"/>
        </w:rPr>
        <w:t>under the Social Inclusion and Community Activation Programme (SICAP).</w:t>
      </w:r>
    </w:p>
    <w:p w14:paraId="1F324605" w14:textId="77777777" w:rsidR="008E7628" w:rsidRPr="008E7628" w:rsidRDefault="008E7628" w:rsidP="008E7628">
      <w:pPr>
        <w:pStyle w:val="paragraph"/>
        <w:shd w:val="clear" w:color="auto" w:fill="FDFDFE"/>
        <w:spacing w:before="0" w:beforeAutospacing="0" w:after="0" w:afterAutospacing="0"/>
        <w:jc w:val="both"/>
        <w:textAlignment w:val="baseline"/>
        <w:rPr>
          <w:rFonts w:asciiTheme="minorHAnsi" w:hAnsiTheme="minorHAnsi" w:cstheme="minorHAnsi"/>
          <w:sz w:val="18"/>
          <w:szCs w:val="18"/>
        </w:rPr>
      </w:pPr>
      <w:r w:rsidRPr="008E7628">
        <w:rPr>
          <w:rStyle w:val="eop"/>
          <w:rFonts w:asciiTheme="minorHAnsi" w:hAnsiTheme="minorHAnsi" w:cstheme="minorHAnsi"/>
          <w:color w:val="000000"/>
          <w:sz w:val="22"/>
          <w:szCs w:val="22"/>
        </w:rPr>
        <w:t> </w:t>
      </w:r>
    </w:p>
    <w:p w14:paraId="126B0DB7" w14:textId="43133B4D" w:rsidR="008E7628" w:rsidRPr="00C91B08" w:rsidRDefault="6C50521E" w:rsidP="360BBDFB">
      <w:pPr>
        <w:ind w:right="-166"/>
      </w:pPr>
      <w:r w:rsidRPr="772C94D2">
        <w:rPr>
          <w:rFonts w:eastAsia="Calibri"/>
          <w:color w:val="000000" w:themeColor="text1"/>
        </w:rPr>
        <w:t xml:space="preserve"> </w:t>
      </w:r>
      <w:r w:rsidR="000B4BDA">
        <w:t>Salary</w:t>
      </w:r>
      <w:r w:rsidR="00136D63">
        <w:t xml:space="preserve"> </w:t>
      </w:r>
      <w:r w:rsidR="00F0035E">
        <w:t>scale is</w:t>
      </w:r>
      <w:r w:rsidR="000B4BDA">
        <w:t>: €40,759 - €49,769 per annum (pro rata for part-time positions)</w:t>
      </w:r>
      <w:r w:rsidR="00F0035E">
        <w:t>.</w:t>
      </w:r>
    </w:p>
    <w:p w14:paraId="579765BF" w14:textId="14814B7F" w:rsidR="008503D3" w:rsidRPr="008503D3" w:rsidRDefault="008503D3" w:rsidP="008503D3">
      <w:pPr>
        <w:rPr>
          <w:rFonts w:cstheme="minorHAnsi"/>
          <w:b/>
          <w:bCs/>
        </w:rPr>
      </w:pPr>
      <w:r w:rsidRPr="008503D3">
        <w:rPr>
          <w:rFonts w:cstheme="minorHAnsi"/>
          <w:b/>
          <w:bCs/>
        </w:rPr>
        <w:t>The person appointed will need:</w:t>
      </w:r>
    </w:p>
    <w:p w14:paraId="66273025" w14:textId="746882C1" w:rsidR="008503D3" w:rsidRDefault="00136D63" w:rsidP="008503D3">
      <w:pPr>
        <w:spacing w:after="0" w:line="276" w:lineRule="auto"/>
        <w:rPr>
          <w:rFonts w:cstheme="minorHAnsi"/>
          <w:kern w:val="2"/>
          <w14:ligatures w14:val="standardContextual"/>
        </w:rPr>
      </w:pPr>
      <w:r w:rsidRPr="00136D63">
        <w:rPr>
          <w:rFonts w:cstheme="minorHAnsi"/>
          <w:kern w:val="2"/>
          <w14:ligatures w14:val="standardContextual"/>
        </w:rPr>
        <w:t>A relevant third-level or professional qualification and minimum of 2 years’ experience in a similar role.</w:t>
      </w:r>
      <w:r w:rsidR="008E7628">
        <w:rPr>
          <w:rFonts w:cstheme="minorHAnsi"/>
          <w:kern w:val="2"/>
          <w14:ligatures w14:val="standardContextual"/>
        </w:rPr>
        <w:t xml:space="preserve"> </w:t>
      </w:r>
    </w:p>
    <w:p w14:paraId="3C8C5862" w14:textId="77777777" w:rsidR="00136D63" w:rsidRPr="008503D3" w:rsidRDefault="00136D63" w:rsidP="008503D3">
      <w:pPr>
        <w:spacing w:after="0" w:line="276" w:lineRule="auto"/>
        <w:rPr>
          <w:rFonts w:cstheme="minorHAnsi"/>
          <w:kern w:val="2"/>
          <w14:ligatures w14:val="standardContextual"/>
        </w:rPr>
      </w:pPr>
    </w:p>
    <w:p w14:paraId="7FC793DE" w14:textId="77777777" w:rsidR="00884F82" w:rsidRDefault="00884F82" w:rsidP="00884F82">
      <w:pPr>
        <w:keepNext/>
        <w:keepLines/>
        <w:spacing w:before="40" w:after="0"/>
        <w:outlineLvl w:val="3"/>
        <w:rPr>
          <w:rFonts w:eastAsiaTheme="minorEastAsia"/>
        </w:rPr>
      </w:pPr>
      <w:r>
        <w:rPr>
          <w:rFonts w:eastAsiaTheme="minorEastAsia"/>
        </w:rPr>
        <w:t xml:space="preserve">A job description and application form link can be found in the Jobs Section of the PAUL Partnership website </w:t>
      </w:r>
      <w:hyperlink r:id="rId11" w:history="1">
        <w:r>
          <w:rPr>
            <w:rStyle w:val="Hyperlink"/>
            <w:rFonts w:eastAsiaTheme="minorEastAsia"/>
            <w:color w:val="auto"/>
          </w:rPr>
          <w:t>www.paulpartnership.ie</w:t>
        </w:r>
      </w:hyperlink>
      <w:r>
        <w:rPr>
          <w:rFonts w:eastAsiaTheme="minorEastAsia"/>
        </w:rPr>
        <w:t xml:space="preserve">, within the PAUL Vacancies tab.  </w:t>
      </w:r>
    </w:p>
    <w:p w14:paraId="2680AFE6" w14:textId="77777777" w:rsidR="00884F82" w:rsidRDefault="00884F82" w:rsidP="00884F82">
      <w:pPr>
        <w:rPr>
          <w:sz w:val="12"/>
          <w:szCs w:val="12"/>
        </w:rPr>
      </w:pPr>
    </w:p>
    <w:p w14:paraId="31E8D4F6" w14:textId="53C5F16A" w:rsidR="00884F82" w:rsidRDefault="008E7628" w:rsidP="772C94D2">
      <w:pPr>
        <w:rPr>
          <w:b/>
          <w:bCs/>
          <w:sz w:val="24"/>
          <w:szCs w:val="24"/>
        </w:rPr>
      </w:pPr>
      <w:r w:rsidRPr="268FA897">
        <w:rPr>
          <w:b/>
          <w:bCs/>
        </w:rPr>
        <w:t xml:space="preserve">                                  </w:t>
      </w:r>
      <w:r w:rsidR="425F82BF" w:rsidRPr="268FA897">
        <w:rPr>
          <w:b/>
          <w:bCs/>
        </w:rPr>
        <w:t xml:space="preserve"> </w:t>
      </w:r>
      <w:r w:rsidRPr="268FA897">
        <w:rPr>
          <w:b/>
          <w:bCs/>
        </w:rPr>
        <w:t xml:space="preserve">  </w:t>
      </w:r>
      <w:r w:rsidR="00884F82" w:rsidRPr="268FA897">
        <w:rPr>
          <w:b/>
          <w:bCs/>
          <w:sz w:val="24"/>
          <w:szCs w:val="24"/>
        </w:rPr>
        <w:t>Closing date for receipt of application is</w:t>
      </w:r>
      <w:r w:rsidRPr="268FA897">
        <w:rPr>
          <w:b/>
          <w:bCs/>
          <w:sz w:val="24"/>
          <w:szCs w:val="24"/>
        </w:rPr>
        <w:t xml:space="preserve"> </w:t>
      </w:r>
      <w:r w:rsidR="2B25849D" w:rsidRPr="268FA897">
        <w:rPr>
          <w:b/>
          <w:bCs/>
          <w:sz w:val="24"/>
          <w:szCs w:val="24"/>
        </w:rPr>
        <w:t>6</w:t>
      </w:r>
      <w:r w:rsidR="2B25849D" w:rsidRPr="268FA897">
        <w:rPr>
          <w:b/>
          <w:bCs/>
          <w:sz w:val="24"/>
          <w:szCs w:val="24"/>
          <w:vertAlign w:val="superscript"/>
        </w:rPr>
        <w:t>th</w:t>
      </w:r>
      <w:r w:rsidR="2B25849D" w:rsidRPr="268FA897">
        <w:rPr>
          <w:b/>
          <w:bCs/>
          <w:sz w:val="24"/>
          <w:szCs w:val="24"/>
        </w:rPr>
        <w:t xml:space="preserve"> </w:t>
      </w:r>
      <w:proofErr w:type="gramStart"/>
      <w:r w:rsidR="2B25849D" w:rsidRPr="268FA897">
        <w:rPr>
          <w:b/>
          <w:bCs/>
          <w:sz w:val="24"/>
          <w:szCs w:val="24"/>
        </w:rPr>
        <w:t xml:space="preserve">of </w:t>
      </w:r>
      <w:r w:rsidR="2C909306" w:rsidRPr="268FA897">
        <w:rPr>
          <w:b/>
          <w:bCs/>
          <w:sz w:val="24"/>
          <w:szCs w:val="24"/>
        </w:rPr>
        <w:t xml:space="preserve"> June</w:t>
      </w:r>
      <w:proofErr w:type="gramEnd"/>
      <w:r w:rsidR="2C909306" w:rsidRPr="268FA897">
        <w:rPr>
          <w:b/>
          <w:bCs/>
          <w:sz w:val="24"/>
          <w:szCs w:val="24"/>
        </w:rPr>
        <w:t xml:space="preserve"> 2025</w:t>
      </w:r>
      <w:r w:rsidR="60404E48" w:rsidRPr="268FA897">
        <w:rPr>
          <w:b/>
          <w:bCs/>
          <w:sz w:val="24"/>
          <w:szCs w:val="24"/>
        </w:rPr>
        <w:t>.</w:t>
      </w:r>
    </w:p>
    <w:p w14:paraId="105A0149" w14:textId="0D0D1D8E" w:rsidR="008503D3" w:rsidRPr="00884F82" w:rsidRDefault="008E7628" w:rsidP="00884F82">
      <w:r>
        <w:t xml:space="preserve">                  </w:t>
      </w:r>
      <w:r w:rsidR="00884F82">
        <w:t xml:space="preserve">Only completed application forms via the advertised link will be accepted.  CVs are not accepted. </w:t>
      </w:r>
    </w:p>
    <w:p w14:paraId="67F0184C" w14:textId="77777777" w:rsidR="008503D3" w:rsidRDefault="008503D3" w:rsidP="008503D3">
      <w:pPr>
        <w:jc w:val="center"/>
        <w:rPr>
          <w:b/>
          <w:bCs/>
          <w:i/>
          <w:iCs/>
        </w:rPr>
      </w:pPr>
      <w:r w:rsidRPr="008820B8">
        <w:rPr>
          <w:b/>
          <w:bCs/>
          <w:i/>
          <w:iCs/>
        </w:rPr>
        <w:t>Shortlisting will apply</w:t>
      </w:r>
      <w:r>
        <w:rPr>
          <w:b/>
          <w:bCs/>
          <w:i/>
          <w:iCs/>
        </w:rPr>
        <w:t xml:space="preserve">.  </w:t>
      </w:r>
      <w:r w:rsidRPr="008820B8">
        <w:rPr>
          <w:b/>
          <w:bCs/>
          <w:i/>
          <w:iCs/>
        </w:rPr>
        <w:t xml:space="preserve">PAUL Partnership Limerick CLG is an equal opportunities employer.  </w:t>
      </w:r>
    </w:p>
    <w:p w14:paraId="00E10018" w14:textId="77777777" w:rsidR="008503D3" w:rsidRDefault="008503D3" w:rsidP="008503D3">
      <w:pPr>
        <w:jc w:val="center"/>
        <w:rPr>
          <w:b/>
          <w:bCs/>
          <w:i/>
          <w:iCs/>
        </w:rPr>
      </w:pPr>
      <w:r w:rsidRPr="008820B8">
        <w:rPr>
          <w:b/>
          <w:bCs/>
          <w:i/>
          <w:iCs/>
        </w:rPr>
        <w:t>Canvassing will disqualify.</w:t>
      </w:r>
    </w:p>
    <w:p w14:paraId="52CD3C16" w14:textId="77777777" w:rsidR="008503D3" w:rsidRDefault="008503D3" w:rsidP="008503D3">
      <w:pPr>
        <w:jc w:val="center"/>
        <w:rPr>
          <w:b/>
          <w:bCs/>
          <w:i/>
          <w:iCs/>
        </w:rPr>
      </w:pPr>
    </w:p>
    <w:p w14:paraId="2686E7A5" w14:textId="02CAF9BF" w:rsidR="008503D3" w:rsidRPr="00AA3561" w:rsidRDefault="00422C5C" w:rsidP="00422C5C">
      <w:pPr>
        <w:jc w:val="center"/>
      </w:pPr>
      <w:r>
        <w:rPr>
          <w:noProof/>
        </w:rPr>
        <w:drawing>
          <wp:inline distT="0" distB="0" distL="0" distR="0" wp14:anchorId="7E5A69BF" wp14:editId="4028783E">
            <wp:extent cx="3688080" cy="732812"/>
            <wp:effectExtent l="0" t="0" r="7620" b="0"/>
            <wp:docPr id="220252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876" cy="739527"/>
                    </a:xfrm>
                    <a:prstGeom prst="rect">
                      <a:avLst/>
                    </a:prstGeom>
                    <a:noFill/>
                  </pic:spPr>
                </pic:pic>
              </a:graphicData>
            </a:graphic>
          </wp:inline>
        </w:drawing>
      </w:r>
    </w:p>
    <w:p w14:paraId="09332B07" w14:textId="5C9B2C08" w:rsidR="00E608E6" w:rsidRPr="00AC2E50" w:rsidRDefault="00AC2E50" w:rsidP="00AC2E50">
      <w:pPr>
        <w:jc w:val="center"/>
        <w:rPr>
          <w:sz w:val="20"/>
          <w:szCs w:val="20"/>
        </w:rPr>
      </w:pPr>
      <w:r w:rsidRPr="00AC2E50">
        <w:rPr>
          <w:sz w:val="20"/>
          <w:szCs w:val="20"/>
        </w:rPr>
        <w:t>The Social Inclusion and Community Activation Programme (SICAP) is co-funded by the Government of Ireland, through the Department of Rural and Community Development, and the European Union.</w:t>
      </w:r>
    </w:p>
    <w:sectPr w:rsidR="00E608E6" w:rsidRPr="00AC2E50" w:rsidSect="002A5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789"/>
    <w:multiLevelType w:val="multilevel"/>
    <w:tmpl w:val="CCE8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D71C2"/>
    <w:multiLevelType w:val="hybridMultilevel"/>
    <w:tmpl w:val="FE604F5A"/>
    <w:lvl w:ilvl="0" w:tplc="18090001">
      <w:start w:val="1"/>
      <w:numFmt w:val="bullet"/>
      <w:lvlText w:val=""/>
      <w:lvlJc w:val="left"/>
      <w:pPr>
        <w:ind w:left="2992" w:hanging="360"/>
      </w:pPr>
      <w:rPr>
        <w:rFonts w:ascii="Symbol" w:hAnsi="Symbol" w:hint="default"/>
      </w:rPr>
    </w:lvl>
    <w:lvl w:ilvl="1" w:tplc="18090003" w:tentative="1">
      <w:start w:val="1"/>
      <w:numFmt w:val="bullet"/>
      <w:lvlText w:val="o"/>
      <w:lvlJc w:val="left"/>
      <w:pPr>
        <w:ind w:left="3712" w:hanging="360"/>
      </w:pPr>
      <w:rPr>
        <w:rFonts w:ascii="Courier New" w:hAnsi="Courier New" w:cs="Courier New" w:hint="default"/>
      </w:rPr>
    </w:lvl>
    <w:lvl w:ilvl="2" w:tplc="18090005" w:tentative="1">
      <w:start w:val="1"/>
      <w:numFmt w:val="bullet"/>
      <w:lvlText w:val=""/>
      <w:lvlJc w:val="left"/>
      <w:pPr>
        <w:ind w:left="4432" w:hanging="360"/>
      </w:pPr>
      <w:rPr>
        <w:rFonts w:ascii="Wingdings" w:hAnsi="Wingdings" w:hint="default"/>
      </w:rPr>
    </w:lvl>
    <w:lvl w:ilvl="3" w:tplc="18090001" w:tentative="1">
      <w:start w:val="1"/>
      <w:numFmt w:val="bullet"/>
      <w:lvlText w:val=""/>
      <w:lvlJc w:val="left"/>
      <w:pPr>
        <w:ind w:left="5152" w:hanging="360"/>
      </w:pPr>
      <w:rPr>
        <w:rFonts w:ascii="Symbol" w:hAnsi="Symbol" w:hint="default"/>
      </w:rPr>
    </w:lvl>
    <w:lvl w:ilvl="4" w:tplc="18090003" w:tentative="1">
      <w:start w:val="1"/>
      <w:numFmt w:val="bullet"/>
      <w:lvlText w:val="o"/>
      <w:lvlJc w:val="left"/>
      <w:pPr>
        <w:ind w:left="5872" w:hanging="360"/>
      </w:pPr>
      <w:rPr>
        <w:rFonts w:ascii="Courier New" w:hAnsi="Courier New" w:cs="Courier New" w:hint="default"/>
      </w:rPr>
    </w:lvl>
    <w:lvl w:ilvl="5" w:tplc="18090005" w:tentative="1">
      <w:start w:val="1"/>
      <w:numFmt w:val="bullet"/>
      <w:lvlText w:val=""/>
      <w:lvlJc w:val="left"/>
      <w:pPr>
        <w:ind w:left="6592" w:hanging="360"/>
      </w:pPr>
      <w:rPr>
        <w:rFonts w:ascii="Wingdings" w:hAnsi="Wingdings" w:hint="default"/>
      </w:rPr>
    </w:lvl>
    <w:lvl w:ilvl="6" w:tplc="18090001" w:tentative="1">
      <w:start w:val="1"/>
      <w:numFmt w:val="bullet"/>
      <w:lvlText w:val=""/>
      <w:lvlJc w:val="left"/>
      <w:pPr>
        <w:ind w:left="7312" w:hanging="360"/>
      </w:pPr>
      <w:rPr>
        <w:rFonts w:ascii="Symbol" w:hAnsi="Symbol" w:hint="default"/>
      </w:rPr>
    </w:lvl>
    <w:lvl w:ilvl="7" w:tplc="18090003" w:tentative="1">
      <w:start w:val="1"/>
      <w:numFmt w:val="bullet"/>
      <w:lvlText w:val="o"/>
      <w:lvlJc w:val="left"/>
      <w:pPr>
        <w:ind w:left="8032" w:hanging="360"/>
      </w:pPr>
      <w:rPr>
        <w:rFonts w:ascii="Courier New" w:hAnsi="Courier New" w:cs="Courier New" w:hint="default"/>
      </w:rPr>
    </w:lvl>
    <w:lvl w:ilvl="8" w:tplc="18090005" w:tentative="1">
      <w:start w:val="1"/>
      <w:numFmt w:val="bullet"/>
      <w:lvlText w:val=""/>
      <w:lvlJc w:val="left"/>
      <w:pPr>
        <w:ind w:left="8752" w:hanging="360"/>
      </w:pPr>
      <w:rPr>
        <w:rFonts w:ascii="Wingdings" w:hAnsi="Wingdings" w:hint="default"/>
      </w:rPr>
    </w:lvl>
  </w:abstractNum>
  <w:num w:numId="1" w16cid:durableId="730880886">
    <w:abstractNumId w:val="1"/>
  </w:num>
  <w:num w:numId="2" w16cid:durableId="60955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3"/>
    <w:rsid w:val="00004574"/>
    <w:rsid w:val="00091752"/>
    <w:rsid w:val="000A4DE5"/>
    <w:rsid w:val="000B4BDA"/>
    <w:rsid w:val="00136D63"/>
    <w:rsid w:val="001B1291"/>
    <w:rsid w:val="001C27C1"/>
    <w:rsid w:val="001F3C5C"/>
    <w:rsid w:val="00270633"/>
    <w:rsid w:val="002A5187"/>
    <w:rsid w:val="002F5DED"/>
    <w:rsid w:val="00375A2B"/>
    <w:rsid w:val="0038745B"/>
    <w:rsid w:val="003B743D"/>
    <w:rsid w:val="003D6693"/>
    <w:rsid w:val="004051C9"/>
    <w:rsid w:val="00410D17"/>
    <w:rsid w:val="00422C5C"/>
    <w:rsid w:val="00455FE8"/>
    <w:rsid w:val="00683E66"/>
    <w:rsid w:val="006A2566"/>
    <w:rsid w:val="00712658"/>
    <w:rsid w:val="00747CA0"/>
    <w:rsid w:val="008341F0"/>
    <w:rsid w:val="008503D3"/>
    <w:rsid w:val="00884F82"/>
    <w:rsid w:val="008E7628"/>
    <w:rsid w:val="0095664D"/>
    <w:rsid w:val="00972E79"/>
    <w:rsid w:val="00980B8A"/>
    <w:rsid w:val="00994D27"/>
    <w:rsid w:val="009B017B"/>
    <w:rsid w:val="00AC2E50"/>
    <w:rsid w:val="00AE63BA"/>
    <w:rsid w:val="00B52810"/>
    <w:rsid w:val="00B74A49"/>
    <w:rsid w:val="00BE174A"/>
    <w:rsid w:val="00C274F9"/>
    <w:rsid w:val="00C321F5"/>
    <w:rsid w:val="00C91B08"/>
    <w:rsid w:val="00E608E6"/>
    <w:rsid w:val="00E863E1"/>
    <w:rsid w:val="00F0035E"/>
    <w:rsid w:val="00F1110D"/>
    <w:rsid w:val="00F145C9"/>
    <w:rsid w:val="00F34EDA"/>
    <w:rsid w:val="00F80EF4"/>
    <w:rsid w:val="00FB2BE8"/>
    <w:rsid w:val="00FE5C13"/>
    <w:rsid w:val="05851696"/>
    <w:rsid w:val="08A77696"/>
    <w:rsid w:val="08C38856"/>
    <w:rsid w:val="09721845"/>
    <w:rsid w:val="09F5B1D7"/>
    <w:rsid w:val="10C6664E"/>
    <w:rsid w:val="1279389F"/>
    <w:rsid w:val="1ADBFAB4"/>
    <w:rsid w:val="22DEBF0A"/>
    <w:rsid w:val="268FA897"/>
    <w:rsid w:val="2B25849D"/>
    <w:rsid w:val="2BD949F7"/>
    <w:rsid w:val="2C909306"/>
    <w:rsid w:val="360BBDFB"/>
    <w:rsid w:val="38FC6EA0"/>
    <w:rsid w:val="3F69F47F"/>
    <w:rsid w:val="4058C521"/>
    <w:rsid w:val="425F82BF"/>
    <w:rsid w:val="4552EBE1"/>
    <w:rsid w:val="4C3A3264"/>
    <w:rsid w:val="5C063701"/>
    <w:rsid w:val="5EE8010D"/>
    <w:rsid w:val="60404E48"/>
    <w:rsid w:val="61FE9431"/>
    <w:rsid w:val="65305522"/>
    <w:rsid w:val="6C50521E"/>
    <w:rsid w:val="72071AB4"/>
    <w:rsid w:val="772C94D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E4F"/>
  <w15:chartTrackingRefBased/>
  <w15:docId w15:val="{C7C79D98-FD05-456C-B84B-6C44C9C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D3"/>
    <w:rPr>
      <w:kern w:val="0"/>
      <w14:ligatures w14:val="none"/>
    </w:rPr>
  </w:style>
  <w:style w:type="paragraph" w:styleId="Heading4">
    <w:name w:val="heading 4"/>
    <w:basedOn w:val="Normal"/>
    <w:next w:val="Normal"/>
    <w:link w:val="Heading4Char"/>
    <w:uiPriority w:val="9"/>
    <w:unhideWhenUsed/>
    <w:qFormat/>
    <w:rsid w:val="008503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03D3"/>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8503D3"/>
    <w:rPr>
      <w:color w:val="0563C1" w:themeColor="hyperlink"/>
      <w:u w:val="single"/>
    </w:rPr>
  </w:style>
  <w:style w:type="character" w:customStyle="1" w:styleId="eop">
    <w:name w:val="eop"/>
    <w:basedOn w:val="DefaultParagraphFont"/>
    <w:rsid w:val="008503D3"/>
  </w:style>
  <w:style w:type="paragraph" w:styleId="ListParagraph">
    <w:name w:val="List Paragraph"/>
    <w:basedOn w:val="Normal"/>
    <w:uiPriority w:val="34"/>
    <w:qFormat/>
    <w:rsid w:val="00E863E1"/>
    <w:pPr>
      <w:ind w:left="720"/>
      <w:contextualSpacing/>
    </w:pPr>
    <w:rPr>
      <w:kern w:val="2"/>
      <w14:ligatures w14:val="standardContextual"/>
    </w:rPr>
  </w:style>
  <w:style w:type="paragraph" w:customStyle="1" w:styleId="paragraph">
    <w:name w:val="paragraph"/>
    <w:basedOn w:val="Normal"/>
    <w:rsid w:val="008E76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E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5446">
      <w:bodyDiv w:val="1"/>
      <w:marLeft w:val="0"/>
      <w:marRight w:val="0"/>
      <w:marTop w:val="0"/>
      <w:marBottom w:val="0"/>
      <w:divBdr>
        <w:top w:val="none" w:sz="0" w:space="0" w:color="auto"/>
        <w:left w:val="none" w:sz="0" w:space="0" w:color="auto"/>
        <w:bottom w:val="none" w:sz="0" w:space="0" w:color="auto"/>
        <w:right w:val="none" w:sz="0" w:space="0" w:color="auto"/>
      </w:divBdr>
    </w:div>
    <w:div w:id="968969905">
      <w:bodyDiv w:val="1"/>
      <w:marLeft w:val="0"/>
      <w:marRight w:val="0"/>
      <w:marTop w:val="0"/>
      <w:marBottom w:val="0"/>
      <w:divBdr>
        <w:top w:val="none" w:sz="0" w:space="0" w:color="auto"/>
        <w:left w:val="none" w:sz="0" w:space="0" w:color="auto"/>
        <w:bottom w:val="none" w:sz="0" w:space="0" w:color="auto"/>
        <w:right w:val="none" w:sz="0" w:space="0" w:color="auto"/>
      </w:divBdr>
      <w:divsChild>
        <w:div w:id="1633320335">
          <w:marLeft w:val="0"/>
          <w:marRight w:val="0"/>
          <w:marTop w:val="0"/>
          <w:marBottom w:val="0"/>
          <w:divBdr>
            <w:top w:val="none" w:sz="0" w:space="0" w:color="auto"/>
            <w:left w:val="none" w:sz="0" w:space="0" w:color="auto"/>
            <w:bottom w:val="none" w:sz="0" w:space="0" w:color="auto"/>
            <w:right w:val="none" w:sz="0" w:space="0" w:color="auto"/>
          </w:divBdr>
        </w:div>
        <w:div w:id="1990012162">
          <w:marLeft w:val="0"/>
          <w:marRight w:val="0"/>
          <w:marTop w:val="0"/>
          <w:marBottom w:val="0"/>
          <w:divBdr>
            <w:top w:val="none" w:sz="0" w:space="0" w:color="auto"/>
            <w:left w:val="none" w:sz="0" w:space="0" w:color="auto"/>
            <w:bottom w:val="none" w:sz="0" w:space="0" w:color="auto"/>
            <w:right w:val="none" w:sz="0" w:space="0" w:color="auto"/>
          </w:divBdr>
        </w:div>
      </w:divsChild>
    </w:div>
    <w:div w:id="1169906641">
      <w:bodyDiv w:val="1"/>
      <w:marLeft w:val="0"/>
      <w:marRight w:val="0"/>
      <w:marTop w:val="0"/>
      <w:marBottom w:val="0"/>
      <w:divBdr>
        <w:top w:val="none" w:sz="0" w:space="0" w:color="auto"/>
        <w:left w:val="none" w:sz="0" w:space="0" w:color="auto"/>
        <w:bottom w:val="none" w:sz="0" w:space="0" w:color="auto"/>
        <w:right w:val="none" w:sz="0" w:space="0" w:color="auto"/>
      </w:divBdr>
      <w:divsChild>
        <w:div w:id="367267268">
          <w:marLeft w:val="0"/>
          <w:marRight w:val="0"/>
          <w:marTop w:val="0"/>
          <w:marBottom w:val="0"/>
          <w:divBdr>
            <w:top w:val="none" w:sz="0" w:space="0" w:color="auto"/>
            <w:left w:val="none" w:sz="0" w:space="0" w:color="auto"/>
            <w:bottom w:val="none" w:sz="0" w:space="0" w:color="auto"/>
            <w:right w:val="none" w:sz="0" w:space="0" w:color="auto"/>
          </w:divBdr>
        </w:div>
        <w:div w:id="588270916">
          <w:marLeft w:val="0"/>
          <w:marRight w:val="0"/>
          <w:marTop w:val="0"/>
          <w:marBottom w:val="0"/>
          <w:divBdr>
            <w:top w:val="none" w:sz="0" w:space="0" w:color="auto"/>
            <w:left w:val="none" w:sz="0" w:space="0" w:color="auto"/>
            <w:bottom w:val="none" w:sz="0" w:space="0" w:color="auto"/>
            <w:right w:val="none" w:sz="0" w:space="0" w:color="auto"/>
          </w:divBdr>
        </w:div>
      </w:divsChild>
    </w:div>
    <w:div w:id="17727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ulpartnership.ie" TargetMode="Externa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51d98-27b4-473f-ad2f-a5e510d87ca0" xsi:nil="true"/>
    <lcf76f155ced4ddcb4097134ff3c332f xmlns="3a0f7543-2de6-4498-ac88-bc3cb74a1d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0A293FACD374F8A02A724C11B948F" ma:contentTypeVersion="13" ma:contentTypeDescription="Create a new document." ma:contentTypeScope="" ma:versionID="32b15494fc5439c4f2e7d9682847d632">
  <xsd:schema xmlns:xsd="http://www.w3.org/2001/XMLSchema" xmlns:xs="http://www.w3.org/2001/XMLSchema" xmlns:p="http://schemas.microsoft.com/office/2006/metadata/properties" xmlns:ns2="3a0f7543-2de6-4498-ac88-bc3cb74a1de0" xmlns:ns3="1bb51d98-27b4-473f-ad2f-a5e510d87ca0" targetNamespace="http://schemas.microsoft.com/office/2006/metadata/properties" ma:root="true" ma:fieldsID="f6e3c4c8e8213eb5a6922362e1ed3511" ns2:_="" ns3:_="">
    <xsd:import namespace="3a0f7543-2de6-4498-ac88-bc3cb74a1de0"/>
    <xsd:import namespace="1bb51d98-27b4-473f-ad2f-a5e510d87c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7543-2de6-4498-ac88-bc3cb74a1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51d98-27b4-473f-ad2f-a5e510d87c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033581-771e-45c1-b3c2-45a2a8c398fb}" ma:internalName="TaxCatchAll" ma:showField="CatchAllData" ma:web="1bb51d98-27b4-473f-ad2f-a5e510d87c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C5B08-DCD0-45A0-BEB2-F915C999BA8A}">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customXml/itemProps2.xml><?xml version="1.0" encoding="utf-8"?>
<ds:datastoreItem xmlns:ds="http://schemas.openxmlformats.org/officeDocument/2006/customXml" ds:itemID="{38E92CA1-FAF3-4E0B-BDD6-A626918246C6}">
  <ds:schemaRefs>
    <ds:schemaRef ds:uri="http://schemas.microsoft.com/sharepoint/v3/contenttype/forms"/>
  </ds:schemaRefs>
</ds:datastoreItem>
</file>

<file path=customXml/itemProps3.xml><?xml version="1.0" encoding="utf-8"?>
<ds:datastoreItem xmlns:ds="http://schemas.openxmlformats.org/officeDocument/2006/customXml" ds:itemID="{75B2F2AF-B72D-4F13-9E81-5D8FD215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7543-2de6-4498-ac88-bc3cb74a1de0"/>
    <ds:schemaRef ds:uri="1bb51d98-27b4-473f-ad2f-a5e510d8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4</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Moroney-Ward</dc:creator>
  <cp:keywords/>
  <dc:description/>
  <cp:lastModifiedBy>Conall Greaney</cp:lastModifiedBy>
  <cp:revision>2</cp:revision>
  <dcterms:created xsi:type="dcterms:W3CDTF">2025-05-20T09:50:00Z</dcterms:created>
  <dcterms:modified xsi:type="dcterms:W3CDTF">2025-05-20T09:50:00Z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0x0101003C70A293FACD374F8A02A724C11B948F</vt:lpwstr>
  </property>
  <property fmtid="{D5CDD505-2E9C-101B-9397-08002B2CF9AE}" pid="3" name="MediaServiceImageTags">
    <vt:lpwstr/>
  </property>
</Properties>
</file>