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8012" w14:textId="384BA601" w:rsidR="006734E5" w:rsidRPr="005B7746" w:rsidRDefault="006734E5" w:rsidP="005B7746">
      <w:r>
        <w:rPr>
          <w:noProof/>
        </w:rPr>
        <w:drawing>
          <wp:inline distT="0" distB="0" distL="0" distR="0" wp14:anchorId="1E6D6940" wp14:editId="745111F8">
            <wp:extent cx="636585" cy="782368"/>
            <wp:effectExtent l="0" t="0" r="0" b="0"/>
            <wp:docPr id="4" name="Picture 4" descr="pau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585" cy="782368"/>
                    </a:xfrm>
                    <a:prstGeom prst="rect">
                      <a:avLst/>
                    </a:prstGeom>
                  </pic:spPr>
                </pic:pic>
              </a:graphicData>
            </a:graphic>
          </wp:inline>
        </w:drawing>
      </w:r>
      <w:r>
        <w:t xml:space="preserve">  </w:t>
      </w:r>
      <w:r w:rsidR="3D1D6B95">
        <w:t xml:space="preserve">                                    </w:t>
      </w:r>
      <w:r>
        <w:t xml:space="preserve">  </w:t>
      </w:r>
    </w:p>
    <w:p w14:paraId="52438A32" w14:textId="633D8E5B" w:rsidR="006734E5" w:rsidRPr="006734E5" w:rsidRDefault="006734E5" w:rsidP="006734E5">
      <w:pPr>
        <w:spacing w:line="276" w:lineRule="auto"/>
        <w:jc w:val="center"/>
        <w:rPr>
          <w:rFonts w:asciiTheme="minorHAnsi" w:hAnsiTheme="minorHAnsi"/>
          <w:b/>
          <w:sz w:val="32"/>
          <w:szCs w:val="32"/>
        </w:rPr>
      </w:pPr>
      <w:r w:rsidRPr="006734E5">
        <w:rPr>
          <w:rFonts w:asciiTheme="minorHAnsi" w:hAnsiTheme="minorHAnsi"/>
          <w:b/>
          <w:sz w:val="32"/>
          <w:szCs w:val="32"/>
        </w:rPr>
        <w:t>PAUL Partnership Limerick</w:t>
      </w:r>
      <w:r>
        <w:rPr>
          <w:rFonts w:asciiTheme="minorHAnsi" w:hAnsiTheme="minorHAnsi"/>
          <w:b/>
          <w:sz w:val="32"/>
          <w:szCs w:val="32"/>
        </w:rPr>
        <w:t xml:space="preserve"> CLG</w:t>
      </w:r>
    </w:p>
    <w:p w14:paraId="61617EE9" w14:textId="35BC9CC8" w:rsidR="006734E5" w:rsidRDefault="00891A59" w:rsidP="00891A59">
      <w:pPr>
        <w:spacing w:line="276" w:lineRule="auto"/>
        <w:jc w:val="center"/>
        <w:rPr>
          <w:rFonts w:asciiTheme="minorHAnsi" w:hAnsiTheme="minorHAnsi" w:cs="Arial"/>
          <w:color w:val="0070C0"/>
          <w:sz w:val="32"/>
          <w:szCs w:val="32"/>
        </w:rPr>
      </w:pPr>
      <w:r w:rsidRPr="00891A59">
        <w:rPr>
          <w:rFonts w:asciiTheme="minorHAnsi" w:hAnsiTheme="minorHAnsi" w:cs="Arial"/>
          <w:color w:val="0070C0"/>
          <w:sz w:val="32"/>
          <w:szCs w:val="32"/>
        </w:rPr>
        <w:t>Community Connection Link Worker</w:t>
      </w:r>
    </w:p>
    <w:p w14:paraId="24E6B04F" w14:textId="77777777" w:rsidR="00891A59" w:rsidRPr="006734E5" w:rsidRDefault="00891A59" w:rsidP="00891A59">
      <w:pPr>
        <w:spacing w:line="276" w:lineRule="auto"/>
        <w:jc w:val="center"/>
        <w:rPr>
          <w:rFonts w:asciiTheme="minorHAnsi" w:hAnsiTheme="minorHAnsi"/>
          <w:bCs/>
          <w:sz w:val="22"/>
          <w:szCs w:val="22"/>
        </w:rPr>
      </w:pPr>
    </w:p>
    <w:p w14:paraId="33360717" w14:textId="04198073" w:rsidR="006734E5" w:rsidRPr="00733605" w:rsidRDefault="006734E5" w:rsidP="006734E5">
      <w:pPr>
        <w:spacing w:line="276" w:lineRule="auto"/>
        <w:rPr>
          <w:rFonts w:asciiTheme="minorHAnsi" w:hAnsiTheme="minorHAnsi" w:cstheme="minorHAnsi"/>
          <w:bCs/>
          <w:sz w:val="22"/>
          <w:szCs w:val="22"/>
        </w:rPr>
      </w:pPr>
      <w:r w:rsidRPr="00733605">
        <w:rPr>
          <w:rFonts w:asciiTheme="minorHAnsi" w:hAnsiTheme="minorHAnsi" w:cstheme="minorHAnsi"/>
          <w:bCs/>
          <w:sz w:val="22"/>
          <w:szCs w:val="22"/>
        </w:rPr>
        <w:t>PAUL Partnership Limerick CLG</w:t>
      </w:r>
      <w:r w:rsidRPr="00733605">
        <w:rPr>
          <w:rFonts w:asciiTheme="minorHAnsi" w:hAnsiTheme="minorHAnsi" w:cstheme="minorHAnsi"/>
          <w:b/>
          <w:sz w:val="22"/>
          <w:szCs w:val="22"/>
        </w:rPr>
        <w:t xml:space="preserve"> </w:t>
      </w:r>
      <w:r w:rsidRPr="00733605">
        <w:rPr>
          <w:rFonts w:asciiTheme="minorHAnsi" w:hAnsiTheme="minorHAnsi" w:cstheme="minorHAnsi"/>
          <w:bCs/>
          <w:sz w:val="22"/>
          <w:szCs w:val="22"/>
        </w:rPr>
        <w:t xml:space="preserve">is an organisation made up of communities, state agencies, social partners, voluntary </w:t>
      </w:r>
      <w:proofErr w:type="gramStart"/>
      <w:r w:rsidRPr="00733605">
        <w:rPr>
          <w:rFonts w:asciiTheme="minorHAnsi" w:hAnsiTheme="minorHAnsi" w:cstheme="minorHAnsi"/>
          <w:bCs/>
          <w:sz w:val="22"/>
          <w:szCs w:val="22"/>
        </w:rPr>
        <w:t>groups</w:t>
      </w:r>
      <w:proofErr w:type="gramEnd"/>
      <w:r w:rsidRPr="00733605">
        <w:rPr>
          <w:rFonts w:asciiTheme="minorHAnsi" w:hAnsiTheme="minorHAnsi" w:cstheme="minorHAnsi"/>
          <w:bCs/>
          <w:sz w:val="22"/>
          <w:szCs w:val="22"/>
        </w:rPr>
        <w:t xml:space="preserve"> and elected representatives. It works with communities that have benefited least from economic and social development and aims to promote social inclusion and improve the quality of life of people living in communities in Limerick City.</w:t>
      </w:r>
    </w:p>
    <w:p w14:paraId="6BC066E1" w14:textId="77777777" w:rsidR="006734E5" w:rsidRPr="00733605" w:rsidRDefault="006734E5" w:rsidP="5557935A">
      <w:pPr>
        <w:spacing w:line="276" w:lineRule="auto"/>
        <w:rPr>
          <w:rFonts w:asciiTheme="minorHAnsi" w:hAnsiTheme="minorHAnsi" w:cstheme="minorBidi"/>
          <w:sz w:val="22"/>
          <w:szCs w:val="22"/>
        </w:rPr>
      </w:pPr>
    </w:p>
    <w:p w14:paraId="23268BD1" w14:textId="77777777" w:rsidR="00DA77B1" w:rsidRPr="00DA77B1" w:rsidRDefault="00DA77B1" w:rsidP="00DA77B1">
      <w:pPr>
        <w:spacing w:line="276" w:lineRule="auto"/>
        <w:rPr>
          <w:rFonts w:asciiTheme="minorHAnsi" w:hAnsiTheme="minorHAnsi" w:cstheme="minorBidi"/>
          <w:sz w:val="22"/>
          <w:szCs w:val="22"/>
        </w:rPr>
      </w:pPr>
      <w:r w:rsidRPr="00DA77B1">
        <w:rPr>
          <w:rFonts w:asciiTheme="minorHAnsi" w:hAnsiTheme="minorHAnsi" w:cstheme="minorBidi"/>
          <w:sz w:val="22"/>
          <w:szCs w:val="22"/>
        </w:rPr>
        <w:t xml:space="preserve">We are currently recruiting for a </w:t>
      </w:r>
      <w:r w:rsidRPr="00DA77B1">
        <w:rPr>
          <w:rFonts w:asciiTheme="minorHAnsi" w:hAnsiTheme="minorHAnsi" w:cstheme="minorBidi"/>
          <w:b/>
          <w:bCs/>
          <w:sz w:val="22"/>
          <w:szCs w:val="22"/>
        </w:rPr>
        <w:t>Community Connection Link Worker</w:t>
      </w:r>
      <w:r w:rsidRPr="00DA77B1">
        <w:rPr>
          <w:rFonts w:asciiTheme="minorHAnsi" w:hAnsiTheme="minorHAnsi" w:cstheme="minorBidi"/>
          <w:sz w:val="22"/>
          <w:szCs w:val="22"/>
        </w:rPr>
        <w:t xml:space="preserve"> position on a full-time fixed term basis for an initial period of 18 months. </w:t>
      </w:r>
    </w:p>
    <w:p w14:paraId="4790EA69" w14:textId="77777777" w:rsidR="00DA77B1" w:rsidRDefault="00DA77B1" w:rsidP="00DA77B1">
      <w:pPr>
        <w:spacing w:line="276" w:lineRule="auto"/>
        <w:rPr>
          <w:rFonts w:asciiTheme="minorHAnsi" w:hAnsiTheme="minorHAnsi" w:cstheme="minorBidi"/>
          <w:sz w:val="22"/>
          <w:szCs w:val="22"/>
        </w:rPr>
      </w:pPr>
    </w:p>
    <w:p w14:paraId="554C9A95" w14:textId="3D2BCBFE" w:rsidR="005C0D7A" w:rsidRDefault="00114C7F" w:rsidP="00DA77B1">
      <w:pPr>
        <w:spacing w:line="276" w:lineRule="auto"/>
        <w:rPr>
          <w:rFonts w:asciiTheme="minorHAnsi" w:hAnsiTheme="minorHAnsi" w:cstheme="minorBidi"/>
          <w:sz w:val="22"/>
          <w:szCs w:val="22"/>
        </w:rPr>
      </w:pPr>
      <w:r w:rsidRPr="00114C7F">
        <w:rPr>
          <w:rFonts w:asciiTheme="minorHAnsi" w:hAnsiTheme="minorHAnsi" w:cstheme="minorBidi"/>
          <w:sz w:val="22"/>
          <w:szCs w:val="22"/>
        </w:rPr>
        <w:t>The Community Connection Project (CCP) will work across Limerick City and County over 18 months to address demographic changes, build community cohesion, and promote cross-cultural awareness and inclusivity. The ideal candidate will have experience in community development, migration trends, cultural diversity, and community engagement.</w:t>
      </w:r>
    </w:p>
    <w:p w14:paraId="2564EBA7" w14:textId="77777777" w:rsidR="00DA77B1" w:rsidRPr="00733605" w:rsidRDefault="00DA77B1" w:rsidP="00DA77B1">
      <w:pPr>
        <w:spacing w:line="276" w:lineRule="auto"/>
        <w:rPr>
          <w:rFonts w:asciiTheme="minorHAnsi" w:hAnsiTheme="minorHAnsi" w:cstheme="minorHAnsi"/>
          <w:sz w:val="22"/>
          <w:szCs w:val="22"/>
          <w:lang w:val="en-IE"/>
        </w:rPr>
      </w:pPr>
    </w:p>
    <w:p w14:paraId="7998BC3B" w14:textId="7CE1E097" w:rsidR="00685957" w:rsidRPr="00733605" w:rsidRDefault="00685957" w:rsidP="6BD52A8E">
      <w:pPr>
        <w:rPr>
          <w:rFonts w:asciiTheme="minorHAnsi" w:hAnsiTheme="minorHAnsi"/>
          <w:color w:val="000000"/>
          <w:sz w:val="22"/>
          <w:szCs w:val="22"/>
          <w:lang w:val="en-IE"/>
        </w:rPr>
      </w:pPr>
      <w:r w:rsidRPr="00733605">
        <w:rPr>
          <w:rFonts w:asciiTheme="minorHAnsi" w:hAnsiTheme="minorHAnsi"/>
          <w:color w:val="000000" w:themeColor="text1"/>
          <w:sz w:val="22"/>
          <w:szCs w:val="22"/>
          <w:lang w:val="en-IE"/>
        </w:rPr>
        <w:t>This is a full-time contract (</w:t>
      </w:r>
      <w:r w:rsidRPr="00733605">
        <w:rPr>
          <w:rFonts w:asciiTheme="minorHAnsi" w:hAnsiTheme="minorHAnsi"/>
          <w:b/>
          <w:bCs/>
          <w:color w:val="000000" w:themeColor="text1"/>
          <w:sz w:val="22"/>
          <w:szCs w:val="22"/>
          <w:lang w:val="en-IE"/>
        </w:rPr>
        <w:t>35</w:t>
      </w:r>
      <w:r w:rsidRPr="00733605">
        <w:rPr>
          <w:rFonts w:asciiTheme="minorHAnsi" w:hAnsiTheme="minorHAnsi"/>
          <w:color w:val="000000" w:themeColor="text1"/>
          <w:sz w:val="22"/>
          <w:szCs w:val="22"/>
          <w:lang w:val="en-IE"/>
        </w:rPr>
        <w:t xml:space="preserve"> </w:t>
      </w:r>
      <w:r w:rsidRPr="00733605">
        <w:rPr>
          <w:rFonts w:asciiTheme="minorHAnsi" w:hAnsiTheme="minorHAnsi"/>
          <w:b/>
          <w:bCs/>
          <w:color w:val="000000" w:themeColor="text1"/>
          <w:sz w:val="22"/>
          <w:szCs w:val="22"/>
          <w:lang w:val="en-IE"/>
        </w:rPr>
        <w:t>hours per week</w:t>
      </w:r>
      <w:r w:rsidRPr="00733605">
        <w:rPr>
          <w:rFonts w:asciiTheme="minorHAnsi" w:hAnsiTheme="minorHAnsi"/>
          <w:color w:val="000000" w:themeColor="text1"/>
          <w:sz w:val="22"/>
          <w:szCs w:val="22"/>
          <w:lang w:val="en-IE"/>
        </w:rPr>
        <w:t xml:space="preserve">).  Salary </w:t>
      </w:r>
      <w:r w:rsidRPr="00265F28">
        <w:rPr>
          <w:rFonts w:asciiTheme="minorHAnsi" w:hAnsiTheme="minorHAnsi"/>
          <w:color w:val="000000" w:themeColor="text1"/>
          <w:sz w:val="22"/>
          <w:szCs w:val="22"/>
          <w:lang w:val="en-IE"/>
        </w:rPr>
        <w:t xml:space="preserve">is </w:t>
      </w:r>
      <w:r w:rsidR="00B94F75" w:rsidRPr="00B94F75">
        <w:rPr>
          <w:rFonts w:asciiTheme="minorHAnsi" w:hAnsiTheme="minorHAnsi"/>
          <w:b/>
          <w:bCs/>
          <w:color w:val="000000" w:themeColor="text1"/>
          <w:sz w:val="22"/>
          <w:szCs w:val="22"/>
          <w:lang w:val="en-IE"/>
        </w:rPr>
        <w:t>€40,759 - €49,769</w:t>
      </w:r>
      <w:r w:rsidR="00B94F75" w:rsidRPr="00B94F75">
        <w:rPr>
          <w:rFonts w:asciiTheme="minorHAnsi" w:hAnsiTheme="minorHAnsi"/>
          <w:color w:val="000000" w:themeColor="text1"/>
          <w:sz w:val="22"/>
          <w:szCs w:val="22"/>
          <w:lang w:val="en-IE"/>
        </w:rPr>
        <w:t xml:space="preserve"> per annum, based on experience</w:t>
      </w:r>
      <w:r w:rsidR="00B94F75">
        <w:rPr>
          <w:rFonts w:asciiTheme="minorHAnsi" w:hAnsiTheme="minorHAnsi"/>
          <w:color w:val="000000" w:themeColor="text1"/>
          <w:sz w:val="22"/>
          <w:szCs w:val="22"/>
          <w:lang w:val="en-IE"/>
        </w:rPr>
        <w:t>.</w:t>
      </w:r>
    </w:p>
    <w:p w14:paraId="28DFA9D1" w14:textId="77777777" w:rsidR="006734E5" w:rsidRPr="00685957" w:rsidRDefault="006734E5" w:rsidP="006734E5">
      <w:pPr>
        <w:spacing w:line="276" w:lineRule="auto"/>
        <w:rPr>
          <w:rFonts w:asciiTheme="minorHAnsi" w:eastAsia="Verdana" w:hAnsiTheme="minorHAnsi" w:cstheme="minorHAnsi"/>
          <w:color w:val="000000"/>
          <w:lang w:val="en-IE"/>
        </w:rPr>
      </w:pPr>
    </w:p>
    <w:p w14:paraId="45B659D5" w14:textId="25A50C2B" w:rsidR="006734E5" w:rsidRPr="005B7746" w:rsidRDefault="006734E5" w:rsidP="006734E5">
      <w:pPr>
        <w:rPr>
          <w:rFonts w:asciiTheme="minorHAnsi" w:hAnsiTheme="minorHAnsi" w:cstheme="minorHAnsi"/>
          <w:bCs/>
          <w:sz w:val="22"/>
          <w:szCs w:val="22"/>
          <w:lang w:val="en-IE"/>
        </w:rPr>
      </w:pPr>
      <w:r w:rsidRPr="005B7746">
        <w:rPr>
          <w:rFonts w:asciiTheme="minorHAnsi" w:hAnsiTheme="minorHAnsi" w:cstheme="minorHAnsi"/>
          <w:b/>
          <w:sz w:val="22"/>
          <w:szCs w:val="22"/>
          <w:lang w:val="en-IE"/>
        </w:rPr>
        <w:t xml:space="preserve">A full </w:t>
      </w:r>
      <w:r w:rsidR="00962152" w:rsidRPr="005B7746">
        <w:rPr>
          <w:rFonts w:asciiTheme="minorHAnsi" w:hAnsiTheme="minorHAnsi" w:cstheme="minorHAnsi"/>
          <w:b/>
          <w:sz w:val="22"/>
          <w:szCs w:val="22"/>
          <w:lang w:val="en-IE"/>
        </w:rPr>
        <w:t>J</w:t>
      </w:r>
      <w:r w:rsidRPr="005B7746">
        <w:rPr>
          <w:rFonts w:asciiTheme="minorHAnsi" w:hAnsiTheme="minorHAnsi" w:cstheme="minorHAnsi"/>
          <w:b/>
          <w:sz w:val="22"/>
          <w:szCs w:val="22"/>
          <w:lang w:val="en-IE"/>
        </w:rPr>
        <w:t xml:space="preserve">ob </w:t>
      </w:r>
      <w:r w:rsidR="00962152" w:rsidRPr="005B7746">
        <w:rPr>
          <w:rFonts w:asciiTheme="minorHAnsi" w:hAnsiTheme="minorHAnsi" w:cstheme="minorHAnsi"/>
          <w:b/>
          <w:sz w:val="22"/>
          <w:szCs w:val="22"/>
          <w:lang w:val="en-IE"/>
        </w:rPr>
        <w:t>D</w:t>
      </w:r>
      <w:r w:rsidRPr="005B7746">
        <w:rPr>
          <w:rFonts w:asciiTheme="minorHAnsi" w:hAnsiTheme="minorHAnsi" w:cstheme="minorHAnsi"/>
          <w:b/>
          <w:sz w:val="22"/>
          <w:szCs w:val="22"/>
          <w:lang w:val="en-IE"/>
        </w:rPr>
        <w:t xml:space="preserve">escription </w:t>
      </w:r>
      <w:r w:rsidR="00E016C6" w:rsidRPr="005B7746">
        <w:rPr>
          <w:rFonts w:asciiTheme="minorHAnsi" w:hAnsiTheme="minorHAnsi" w:cstheme="minorHAnsi"/>
          <w:b/>
          <w:sz w:val="22"/>
          <w:szCs w:val="22"/>
          <w:lang w:val="en-IE"/>
        </w:rPr>
        <w:t xml:space="preserve">and </w:t>
      </w:r>
      <w:r w:rsidR="00962152" w:rsidRPr="005B7746">
        <w:rPr>
          <w:rFonts w:asciiTheme="minorHAnsi" w:hAnsiTheme="minorHAnsi" w:cstheme="minorHAnsi"/>
          <w:b/>
          <w:sz w:val="22"/>
          <w:szCs w:val="22"/>
          <w:lang w:val="en-IE"/>
        </w:rPr>
        <w:t>A</w:t>
      </w:r>
      <w:r w:rsidR="00E016C6" w:rsidRPr="005B7746">
        <w:rPr>
          <w:rFonts w:asciiTheme="minorHAnsi" w:hAnsiTheme="minorHAnsi" w:cstheme="minorHAnsi"/>
          <w:b/>
          <w:sz w:val="22"/>
          <w:szCs w:val="22"/>
          <w:lang w:val="en-IE"/>
        </w:rPr>
        <w:t xml:space="preserve">pplication </w:t>
      </w:r>
      <w:r w:rsidR="00962152" w:rsidRPr="005B7746">
        <w:rPr>
          <w:rFonts w:asciiTheme="minorHAnsi" w:hAnsiTheme="minorHAnsi" w:cstheme="minorHAnsi"/>
          <w:b/>
          <w:sz w:val="22"/>
          <w:szCs w:val="22"/>
          <w:lang w:val="en-IE"/>
        </w:rPr>
        <w:t>F</w:t>
      </w:r>
      <w:r w:rsidR="00E016C6" w:rsidRPr="005B7746">
        <w:rPr>
          <w:rFonts w:asciiTheme="minorHAnsi" w:hAnsiTheme="minorHAnsi" w:cstheme="minorHAnsi"/>
          <w:b/>
          <w:sz w:val="22"/>
          <w:szCs w:val="22"/>
          <w:lang w:val="en-IE"/>
        </w:rPr>
        <w:t xml:space="preserve">orm </w:t>
      </w:r>
      <w:r w:rsidRPr="005B7746">
        <w:rPr>
          <w:rFonts w:asciiTheme="minorHAnsi" w:hAnsiTheme="minorHAnsi" w:cstheme="minorHAnsi"/>
          <w:b/>
          <w:sz w:val="22"/>
          <w:szCs w:val="22"/>
          <w:lang w:val="en-IE"/>
        </w:rPr>
        <w:t>is available on our website</w:t>
      </w:r>
      <w:r w:rsidR="00243E94" w:rsidRPr="005B7746">
        <w:rPr>
          <w:rFonts w:asciiTheme="minorHAnsi" w:hAnsiTheme="minorHAnsi" w:cstheme="minorHAnsi"/>
          <w:b/>
          <w:sz w:val="22"/>
          <w:szCs w:val="22"/>
          <w:lang w:val="en-IE"/>
        </w:rPr>
        <w:t xml:space="preserve">: </w:t>
      </w:r>
      <w:hyperlink r:id="rId9" w:history="1">
        <w:r w:rsidR="004B452C" w:rsidRPr="005B7746">
          <w:rPr>
            <w:rStyle w:val="Hyperlink"/>
            <w:rFonts w:asciiTheme="minorHAnsi" w:hAnsiTheme="minorHAnsi" w:cstheme="minorHAnsi"/>
            <w:bCs/>
            <w:sz w:val="22"/>
            <w:szCs w:val="22"/>
            <w:lang w:val="en-IE"/>
          </w:rPr>
          <w:t>https://www.paulpartnership.ie/vacancies/</w:t>
        </w:r>
      </w:hyperlink>
      <w:r w:rsidR="004B452C" w:rsidRPr="005B7746">
        <w:rPr>
          <w:rFonts w:asciiTheme="minorHAnsi" w:hAnsiTheme="minorHAnsi" w:cstheme="minorHAnsi"/>
          <w:bCs/>
          <w:sz w:val="22"/>
          <w:szCs w:val="22"/>
          <w:lang w:val="en-IE"/>
        </w:rPr>
        <w:t xml:space="preserve"> </w:t>
      </w:r>
    </w:p>
    <w:p w14:paraId="18E993A8" w14:textId="77777777" w:rsidR="00DF0C85" w:rsidRPr="005B7746" w:rsidRDefault="00DF0C85" w:rsidP="006734E5">
      <w:pPr>
        <w:rPr>
          <w:rFonts w:asciiTheme="minorHAnsi" w:hAnsiTheme="minorHAnsi" w:cstheme="minorHAnsi"/>
          <w:bCs/>
          <w:sz w:val="22"/>
          <w:szCs w:val="22"/>
          <w:lang w:val="en-IE"/>
        </w:rPr>
      </w:pPr>
    </w:p>
    <w:p w14:paraId="2FD8B28D" w14:textId="77777777" w:rsidR="00300547" w:rsidRPr="005B7746" w:rsidRDefault="00300547" w:rsidP="006734E5">
      <w:pPr>
        <w:rPr>
          <w:rFonts w:asciiTheme="minorHAnsi" w:hAnsiTheme="minorHAnsi" w:cstheme="minorHAnsi"/>
          <w:bCs/>
          <w:sz w:val="22"/>
          <w:szCs w:val="22"/>
          <w:lang w:val="en-IE"/>
        </w:rPr>
      </w:pPr>
    </w:p>
    <w:p w14:paraId="4EF6BB21" w14:textId="13B55030" w:rsidR="00DF0C85" w:rsidRPr="005B7746" w:rsidRDefault="00DF0C85" w:rsidP="005D7E4F">
      <w:pPr>
        <w:spacing w:after="120" w:line="276" w:lineRule="auto"/>
        <w:rPr>
          <w:rFonts w:ascii="Calibri" w:eastAsia="Calibri" w:hAnsi="Calibri" w:cs="Calibri"/>
          <w:b/>
          <w:bCs/>
          <w:sz w:val="22"/>
          <w:szCs w:val="22"/>
          <w:lang w:val="en-IE" w:eastAsia="en-IE"/>
        </w:rPr>
      </w:pPr>
      <w:r w:rsidRPr="005B7746">
        <w:rPr>
          <w:rFonts w:ascii="Calibri" w:eastAsia="Calibri" w:hAnsi="Calibri" w:cs="Calibri"/>
          <w:b/>
          <w:bCs/>
          <w:sz w:val="22"/>
          <w:szCs w:val="22"/>
          <w:lang w:val="en-IE" w:eastAsia="en-IE"/>
        </w:rPr>
        <w:t>O</w:t>
      </w:r>
      <w:r w:rsidR="005D7E4F" w:rsidRPr="005B7746">
        <w:rPr>
          <w:rFonts w:ascii="Calibri" w:eastAsia="Calibri" w:hAnsi="Calibri" w:cs="Calibri"/>
          <w:b/>
          <w:bCs/>
          <w:sz w:val="22"/>
          <w:szCs w:val="22"/>
          <w:lang w:val="en-IE" w:eastAsia="en-IE"/>
        </w:rPr>
        <w:t>nly electronic application forms will be accepted. Completed application forms by e-mail to</w:t>
      </w:r>
      <w:r w:rsidR="007D4289" w:rsidRPr="005B7746">
        <w:rPr>
          <w:rFonts w:ascii="Calibri" w:eastAsia="Calibri" w:hAnsi="Calibri" w:cs="Calibri"/>
          <w:b/>
          <w:bCs/>
          <w:sz w:val="22"/>
          <w:szCs w:val="22"/>
          <w:lang w:val="en-IE" w:eastAsia="en-IE"/>
        </w:rPr>
        <w:t xml:space="preserve">: </w:t>
      </w:r>
      <w:hyperlink r:id="rId10">
        <w:r w:rsidRPr="005B7746">
          <w:rPr>
            <w:rFonts w:ascii="Calibri" w:eastAsia="Calibri" w:hAnsi="Calibri" w:cs="Calibri"/>
            <w:color w:val="0000FF"/>
            <w:sz w:val="22"/>
            <w:szCs w:val="22"/>
            <w:u w:val="single"/>
            <w:lang w:val="en-IE" w:eastAsia="en-IE"/>
          </w:rPr>
          <w:t>recruitment@paulpartnership.ie</w:t>
        </w:r>
      </w:hyperlink>
      <w:r w:rsidRPr="005B7746">
        <w:rPr>
          <w:rFonts w:ascii="Calibri" w:eastAsia="Calibri" w:hAnsi="Calibri" w:cs="Calibri"/>
          <w:sz w:val="20"/>
          <w:szCs w:val="20"/>
          <w:lang w:val="en-IE" w:eastAsia="en-IE"/>
        </w:rPr>
        <w:t xml:space="preserve"> </w:t>
      </w:r>
    </w:p>
    <w:p w14:paraId="28725868" w14:textId="77777777" w:rsidR="006734E5" w:rsidRPr="00685957" w:rsidRDefault="006734E5" w:rsidP="006734E5">
      <w:pPr>
        <w:rPr>
          <w:rFonts w:asciiTheme="minorHAnsi" w:hAnsiTheme="minorHAnsi" w:cstheme="minorHAnsi"/>
          <w:b/>
          <w:lang w:val="en-IE"/>
        </w:rPr>
      </w:pPr>
    </w:p>
    <w:p w14:paraId="2FC9FA19" w14:textId="5EC699A0" w:rsidR="006734E5" w:rsidRPr="00864F5D" w:rsidRDefault="006734E5" w:rsidP="007718D0">
      <w:pPr>
        <w:jc w:val="center"/>
        <w:rPr>
          <w:rFonts w:asciiTheme="minorHAnsi" w:hAnsiTheme="minorHAnsi" w:cstheme="minorBidi"/>
          <w:color w:val="C00000"/>
          <w:lang w:val="en-IE"/>
        </w:rPr>
      </w:pPr>
      <w:r w:rsidRPr="00864F5D">
        <w:rPr>
          <w:rFonts w:asciiTheme="minorHAnsi" w:hAnsiTheme="minorHAnsi" w:cstheme="minorBidi"/>
          <w:b/>
          <w:bCs/>
          <w:color w:val="C00000"/>
          <w:lang w:val="en-IE"/>
        </w:rPr>
        <w:t>Closing date</w:t>
      </w:r>
      <w:r w:rsidRPr="00864F5D">
        <w:rPr>
          <w:rFonts w:asciiTheme="minorHAnsi" w:hAnsiTheme="minorHAnsi" w:cstheme="minorBidi"/>
          <w:color w:val="C00000"/>
          <w:lang w:val="en-IE"/>
        </w:rPr>
        <w:t xml:space="preserve"> </w:t>
      </w:r>
      <w:r w:rsidRPr="00864F5D">
        <w:rPr>
          <w:rFonts w:asciiTheme="minorHAnsi" w:hAnsiTheme="minorHAnsi" w:cstheme="minorBidi"/>
          <w:b/>
          <w:bCs/>
          <w:color w:val="C00000"/>
          <w:lang w:val="en-IE"/>
        </w:rPr>
        <w:t xml:space="preserve">for receipt of completed application </w:t>
      </w:r>
      <w:r w:rsidRPr="00BF6530">
        <w:rPr>
          <w:rFonts w:asciiTheme="minorHAnsi" w:hAnsiTheme="minorHAnsi" w:cstheme="minorBidi"/>
          <w:b/>
          <w:bCs/>
          <w:color w:val="C00000"/>
          <w:lang w:val="en-IE"/>
        </w:rPr>
        <w:t xml:space="preserve">form </w:t>
      </w:r>
      <w:r w:rsidR="00BF6530" w:rsidRPr="00BF6530">
        <w:rPr>
          <w:rFonts w:asciiTheme="minorHAnsi" w:hAnsiTheme="minorHAnsi" w:cstheme="minorBidi"/>
          <w:b/>
          <w:bCs/>
          <w:color w:val="C00000"/>
          <w:lang w:val="en-IE"/>
        </w:rPr>
        <w:t xml:space="preserve">is </w:t>
      </w:r>
      <w:r w:rsidR="00123824">
        <w:rPr>
          <w:rFonts w:asciiTheme="minorHAnsi" w:hAnsiTheme="minorHAnsi" w:cstheme="minorBidi"/>
          <w:b/>
          <w:bCs/>
          <w:color w:val="C00000"/>
          <w:lang w:val="en-IE"/>
        </w:rPr>
        <w:t>Friday</w:t>
      </w:r>
      <w:r w:rsidR="00CC0BEB" w:rsidRPr="00CC0BEB">
        <w:rPr>
          <w:rFonts w:asciiTheme="minorHAnsi" w:hAnsiTheme="minorHAnsi" w:cstheme="minorBidi"/>
          <w:b/>
          <w:bCs/>
          <w:color w:val="C00000"/>
          <w:lang w:val="en-IE"/>
        </w:rPr>
        <w:t>, 21st March 2025</w:t>
      </w:r>
      <w:r w:rsidR="00CC0BEB">
        <w:rPr>
          <w:rFonts w:asciiTheme="minorHAnsi" w:hAnsiTheme="minorHAnsi" w:cstheme="minorBidi"/>
          <w:b/>
          <w:bCs/>
          <w:color w:val="C00000"/>
          <w:lang w:val="en-IE"/>
        </w:rPr>
        <w:t>, 5pm</w:t>
      </w:r>
      <w:r w:rsidR="00D61E8A" w:rsidRPr="00864F5D">
        <w:rPr>
          <w:rFonts w:asciiTheme="minorHAnsi" w:hAnsiTheme="minorHAnsi" w:cstheme="minorBidi"/>
          <w:b/>
          <w:bCs/>
          <w:color w:val="C00000"/>
          <w:lang w:val="en-IE"/>
        </w:rPr>
        <w:t>.</w:t>
      </w:r>
    </w:p>
    <w:p w14:paraId="55CD1B43" w14:textId="77777777" w:rsidR="00685957" w:rsidRPr="00685957" w:rsidRDefault="00685957" w:rsidP="00685957">
      <w:pPr>
        <w:rPr>
          <w:rFonts w:asciiTheme="minorHAnsi" w:hAnsiTheme="minorHAnsi" w:cstheme="minorHAnsi"/>
        </w:rPr>
      </w:pPr>
    </w:p>
    <w:p w14:paraId="394945D5" w14:textId="77777777" w:rsidR="00685957" w:rsidRPr="00685957" w:rsidRDefault="00685957" w:rsidP="00685957">
      <w:pPr>
        <w:jc w:val="center"/>
        <w:rPr>
          <w:rFonts w:asciiTheme="minorHAnsi" w:hAnsiTheme="minorHAnsi" w:cstheme="minorHAnsi"/>
          <w:b/>
          <w:bCs/>
          <w:i/>
          <w:iCs/>
          <w:sz w:val="10"/>
          <w:szCs w:val="10"/>
        </w:rPr>
      </w:pPr>
    </w:p>
    <w:p w14:paraId="4B08C429" w14:textId="77777777" w:rsidR="00685957" w:rsidRPr="003E5C71" w:rsidRDefault="00685957" w:rsidP="00685957">
      <w:pPr>
        <w:jc w:val="center"/>
        <w:rPr>
          <w:rFonts w:asciiTheme="minorHAnsi" w:hAnsiTheme="minorHAnsi" w:cstheme="minorHAnsi"/>
          <w:b/>
          <w:bCs/>
          <w:i/>
          <w:iCs/>
          <w:sz w:val="22"/>
          <w:szCs w:val="22"/>
        </w:rPr>
      </w:pPr>
      <w:r w:rsidRPr="003E5C71">
        <w:rPr>
          <w:rFonts w:asciiTheme="minorHAnsi" w:hAnsiTheme="minorHAnsi" w:cstheme="minorHAnsi"/>
          <w:b/>
          <w:bCs/>
          <w:i/>
          <w:iCs/>
          <w:sz w:val="22"/>
          <w:szCs w:val="22"/>
        </w:rPr>
        <w:t xml:space="preserve">Shortlisting will apply.  PAUL Partnership Limerick CLG is an equal opportunities employer.  </w:t>
      </w:r>
    </w:p>
    <w:p w14:paraId="5579A8DD" w14:textId="702BD02B" w:rsidR="00733605" w:rsidRDefault="00685957" w:rsidP="00E3090C">
      <w:pPr>
        <w:jc w:val="center"/>
        <w:rPr>
          <w:rFonts w:asciiTheme="minorHAnsi" w:hAnsiTheme="minorHAnsi" w:cstheme="minorHAnsi"/>
          <w:b/>
          <w:bCs/>
          <w:i/>
          <w:iCs/>
          <w:sz w:val="22"/>
          <w:szCs w:val="22"/>
        </w:rPr>
      </w:pPr>
      <w:r w:rsidRPr="003E5C71">
        <w:rPr>
          <w:rFonts w:asciiTheme="minorHAnsi" w:hAnsiTheme="minorHAnsi" w:cstheme="minorHAnsi"/>
          <w:b/>
          <w:bCs/>
          <w:i/>
          <w:iCs/>
          <w:sz w:val="22"/>
          <w:szCs w:val="22"/>
        </w:rPr>
        <w:t>Canvassing will disqualify.</w:t>
      </w:r>
    </w:p>
    <w:p w14:paraId="418F2358" w14:textId="77777777" w:rsidR="00AA0375" w:rsidRPr="003E5C71" w:rsidRDefault="00AA0375" w:rsidP="00E3090C">
      <w:pPr>
        <w:jc w:val="center"/>
        <w:rPr>
          <w:rFonts w:asciiTheme="minorHAnsi" w:hAnsiTheme="minorHAnsi" w:cstheme="minorHAnsi"/>
          <w:b/>
          <w:bCs/>
          <w:i/>
          <w:iCs/>
          <w:sz w:val="22"/>
          <w:szCs w:val="22"/>
        </w:rPr>
      </w:pPr>
    </w:p>
    <w:p w14:paraId="7F8E3FD3" w14:textId="6D1225CE" w:rsidR="00891A59" w:rsidRDefault="00685957" w:rsidP="00891A59">
      <w:r w:rsidRPr="00E97D5E">
        <w:t xml:space="preserve">   </w:t>
      </w:r>
      <w:r w:rsidRPr="00E97D5E">
        <w:rPr>
          <w:noProof/>
        </w:rPr>
        <w:drawing>
          <wp:inline distT="0" distB="0" distL="0" distR="0" wp14:anchorId="5A3D8F6F" wp14:editId="1811D2AB">
            <wp:extent cx="1233879" cy="381000"/>
            <wp:effectExtent l="0" t="0" r="4445" b="0"/>
            <wp:docPr id="9" name="Picture 9" descr="P:\Logos\ESIF\JPEG ESIF 2014_20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ogos\ESIF\JPEG ESIF 2014_202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136" cy="388181"/>
                    </a:xfrm>
                    <a:prstGeom prst="rect">
                      <a:avLst/>
                    </a:prstGeom>
                    <a:noFill/>
                    <a:ln>
                      <a:noFill/>
                    </a:ln>
                  </pic:spPr>
                </pic:pic>
              </a:graphicData>
            </a:graphic>
          </wp:inline>
        </w:drawing>
      </w:r>
      <w:r w:rsidRPr="00E97D5E">
        <w:t xml:space="preserve">  </w:t>
      </w:r>
      <w:r w:rsidRPr="00E97D5E">
        <w:rPr>
          <w:noProof/>
        </w:rPr>
        <w:drawing>
          <wp:inline distT="0" distB="0" distL="0" distR="0" wp14:anchorId="3A4C8E7E" wp14:editId="557FA1F3">
            <wp:extent cx="1347015" cy="472440"/>
            <wp:effectExtent l="0" t="0" r="5715" b="3810"/>
            <wp:docPr id="10" name="Picture 10" descr="P:\Logos\ESF\ESF English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ogos\ESF\ESF English JPE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4077" cy="474917"/>
                    </a:xfrm>
                    <a:prstGeom prst="rect">
                      <a:avLst/>
                    </a:prstGeom>
                    <a:noFill/>
                    <a:ln>
                      <a:noFill/>
                    </a:ln>
                  </pic:spPr>
                </pic:pic>
              </a:graphicData>
            </a:graphic>
          </wp:inline>
        </w:drawing>
      </w:r>
      <w:r w:rsidR="00D9617E">
        <w:rPr>
          <w:noProof/>
        </w:rPr>
        <w:drawing>
          <wp:inline distT="0" distB="0" distL="0" distR="0" wp14:anchorId="284A925B" wp14:editId="7540170E">
            <wp:extent cx="1359535" cy="542290"/>
            <wp:effectExtent l="0" t="0" r="0" b="0"/>
            <wp:docPr id="967844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9535" cy="542290"/>
                    </a:xfrm>
                    <a:prstGeom prst="rect">
                      <a:avLst/>
                    </a:prstGeom>
                    <a:noFill/>
                  </pic:spPr>
                </pic:pic>
              </a:graphicData>
            </a:graphic>
          </wp:inline>
        </w:drawing>
      </w:r>
      <w:r w:rsidR="0053576C">
        <w:rPr>
          <w:noProof/>
        </w:rPr>
        <w:drawing>
          <wp:inline distT="0" distB="0" distL="0" distR="0" wp14:anchorId="25812810" wp14:editId="4B74A768">
            <wp:extent cx="1542415" cy="494030"/>
            <wp:effectExtent l="0" t="0" r="0" b="0"/>
            <wp:docPr id="370087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2415" cy="494030"/>
                    </a:xfrm>
                    <a:prstGeom prst="rect">
                      <a:avLst/>
                    </a:prstGeom>
                    <a:noFill/>
                  </pic:spPr>
                </pic:pic>
              </a:graphicData>
            </a:graphic>
          </wp:inline>
        </w:drawing>
      </w:r>
      <w:r w:rsidR="006D4B62">
        <w:rPr>
          <w:noProof/>
        </w:rPr>
        <w:drawing>
          <wp:inline distT="0" distB="0" distL="0" distR="0" wp14:anchorId="34B1470E" wp14:editId="59792874">
            <wp:extent cx="1239103" cy="502920"/>
            <wp:effectExtent l="0" t="0" r="0" b="0"/>
            <wp:docPr id="5504915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6799" cy="506044"/>
                    </a:xfrm>
                    <a:prstGeom prst="rect">
                      <a:avLst/>
                    </a:prstGeom>
                    <a:noFill/>
                  </pic:spPr>
                </pic:pic>
              </a:graphicData>
            </a:graphic>
          </wp:inline>
        </w:drawing>
      </w:r>
      <w:r w:rsidR="00152EC2">
        <w:rPr>
          <w:noProof/>
        </w:rPr>
        <w:drawing>
          <wp:inline distT="0" distB="0" distL="0" distR="0" wp14:anchorId="0F92F7A0" wp14:editId="569EBD19">
            <wp:extent cx="993775" cy="628015"/>
            <wp:effectExtent l="0" t="0" r="0" b="635"/>
            <wp:docPr id="12429776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628015"/>
                    </a:xfrm>
                    <a:prstGeom prst="rect">
                      <a:avLst/>
                    </a:prstGeom>
                    <a:noFill/>
                  </pic:spPr>
                </pic:pic>
              </a:graphicData>
            </a:graphic>
          </wp:inline>
        </w:drawing>
      </w:r>
      <w:r w:rsidR="004A4BF6">
        <w:rPr>
          <w:noProof/>
        </w:rPr>
        <w:drawing>
          <wp:inline distT="0" distB="0" distL="0" distR="0" wp14:anchorId="2FA9A777" wp14:editId="328D0097">
            <wp:extent cx="743585" cy="810895"/>
            <wp:effectExtent l="0" t="0" r="0" b="8255"/>
            <wp:docPr id="13548503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3585" cy="810895"/>
                    </a:xfrm>
                    <a:prstGeom prst="rect">
                      <a:avLst/>
                    </a:prstGeom>
                    <a:noFill/>
                  </pic:spPr>
                </pic:pic>
              </a:graphicData>
            </a:graphic>
          </wp:inline>
        </w:drawing>
      </w:r>
      <w:r w:rsidR="00C97FE3" w:rsidRPr="00C97FE3">
        <w:rPr>
          <w:rFonts w:ascii="Calibri" w:hAnsi="Calibri"/>
          <w:noProof/>
          <w:color w:val="000000"/>
          <w:sz w:val="22"/>
          <w:szCs w:val="22"/>
          <w:lang w:val="en-IE" w:eastAsia="en-IE"/>
        </w:rPr>
        <w:drawing>
          <wp:inline distT="0" distB="0" distL="0" distR="0" wp14:anchorId="27C7F806" wp14:editId="1D6A2218">
            <wp:extent cx="1181100" cy="333375"/>
            <wp:effectExtent l="0" t="0" r="0" b="9525"/>
            <wp:docPr id="534220704"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20704" name="Picture 12" descr="A close up of a logo&#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333375"/>
                    </a:xfrm>
                    <a:prstGeom prst="rect">
                      <a:avLst/>
                    </a:prstGeom>
                    <a:noFill/>
                    <a:ln>
                      <a:noFill/>
                    </a:ln>
                  </pic:spPr>
                </pic:pic>
              </a:graphicData>
            </a:graphic>
          </wp:inline>
        </w:drawing>
      </w:r>
      <w:r w:rsidR="00A96B5A">
        <w:rPr>
          <w:noProof/>
        </w:rPr>
        <w:drawing>
          <wp:inline distT="0" distB="0" distL="0" distR="0" wp14:anchorId="046FB123" wp14:editId="4CBE1836">
            <wp:extent cx="688975" cy="445135"/>
            <wp:effectExtent l="0" t="0" r="0" b="0"/>
            <wp:docPr id="7710035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8975" cy="445135"/>
                    </a:xfrm>
                    <a:prstGeom prst="rect">
                      <a:avLst/>
                    </a:prstGeom>
                    <a:noFill/>
                  </pic:spPr>
                </pic:pic>
              </a:graphicData>
            </a:graphic>
          </wp:inline>
        </w:drawing>
      </w:r>
      <w:r w:rsidR="0063078C">
        <w:rPr>
          <w:noProof/>
        </w:rPr>
        <w:drawing>
          <wp:inline distT="0" distB="0" distL="0" distR="0" wp14:anchorId="62304209" wp14:editId="204BC8E7">
            <wp:extent cx="829310" cy="335280"/>
            <wp:effectExtent l="0" t="0" r="8890" b="7620"/>
            <wp:docPr id="1090915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9310" cy="335280"/>
                    </a:xfrm>
                    <a:prstGeom prst="rect">
                      <a:avLst/>
                    </a:prstGeom>
                    <a:noFill/>
                  </pic:spPr>
                </pic:pic>
              </a:graphicData>
            </a:graphic>
          </wp:inline>
        </w:drawing>
      </w:r>
    </w:p>
    <w:p w14:paraId="41CC533E" w14:textId="77777777" w:rsidR="00AA0375" w:rsidRDefault="00AA0375" w:rsidP="00AA0375">
      <w:pPr>
        <w:jc w:val="center"/>
        <w:rPr>
          <w:i/>
          <w:iCs/>
          <w:sz w:val="20"/>
          <w:szCs w:val="20"/>
        </w:rPr>
      </w:pPr>
    </w:p>
    <w:p w14:paraId="40E52FEB" w14:textId="2EE928BB" w:rsidR="00AA0375" w:rsidRPr="00AA0375" w:rsidRDefault="00AA0375" w:rsidP="00AA0375">
      <w:pPr>
        <w:jc w:val="center"/>
        <w:rPr>
          <w:rFonts w:asciiTheme="minorHAnsi" w:hAnsiTheme="minorHAnsi" w:cstheme="minorHAnsi"/>
          <w:sz w:val="22"/>
          <w:szCs w:val="22"/>
        </w:rPr>
      </w:pPr>
      <w:r w:rsidRPr="00AA0375">
        <w:rPr>
          <w:rFonts w:asciiTheme="minorHAnsi" w:hAnsiTheme="minorHAnsi" w:cstheme="minorHAnsi"/>
          <w:i/>
          <w:iCs/>
          <w:sz w:val="18"/>
          <w:szCs w:val="18"/>
        </w:rPr>
        <w:t>The Social Inclusion and Community Activation Programme (SICAP) is co-funded by the Government of Ireland, through the Department of Rural and Community Development, and the European Union</w:t>
      </w:r>
      <w:r w:rsidRPr="00AA0375">
        <w:rPr>
          <w:rFonts w:asciiTheme="minorHAnsi" w:hAnsiTheme="minorHAnsi" w:cstheme="minorHAnsi"/>
          <w:sz w:val="22"/>
          <w:szCs w:val="22"/>
        </w:rPr>
        <w:t>.</w:t>
      </w:r>
    </w:p>
    <w:sectPr w:rsidR="00AA0375" w:rsidRPr="00AA0375" w:rsidSect="00E3090C">
      <w:pgSz w:w="11906" w:h="16838"/>
      <w:pgMar w:top="1418"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51123"/>
    <w:multiLevelType w:val="hybridMultilevel"/>
    <w:tmpl w:val="26784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7665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E5"/>
    <w:rsid w:val="00114C7F"/>
    <w:rsid w:val="00123824"/>
    <w:rsid w:val="00152EC2"/>
    <w:rsid w:val="001657BD"/>
    <w:rsid w:val="00240671"/>
    <w:rsid w:val="00243E94"/>
    <w:rsid w:val="00265F28"/>
    <w:rsid w:val="002738E1"/>
    <w:rsid w:val="00300547"/>
    <w:rsid w:val="0030725D"/>
    <w:rsid w:val="00385734"/>
    <w:rsid w:val="003E5C71"/>
    <w:rsid w:val="004A4BF6"/>
    <w:rsid w:val="004B452C"/>
    <w:rsid w:val="00527892"/>
    <w:rsid w:val="0053576C"/>
    <w:rsid w:val="005577B6"/>
    <w:rsid w:val="0057526D"/>
    <w:rsid w:val="005B7746"/>
    <w:rsid w:val="005C0D7A"/>
    <w:rsid w:val="005D7E4F"/>
    <w:rsid w:val="0063078C"/>
    <w:rsid w:val="006734E5"/>
    <w:rsid w:val="00685957"/>
    <w:rsid w:val="006D4B62"/>
    <w:rsid w:val="006D7AE1"/>
    <w:rsid w:val="006E466A"/>
    <w:rsid w:val="00733605"/>
    <w:rsid w:val="00743A82"/>
    <w:rsid w:val="007718D0"/>
    <w:rsid w:val="007D4289"/>
    <w:rsid w:val="00864F5D"/>
    <w:rsid w:val="00872CE1"/>
    <w:rsid w:val="00891A59"/>
    <w:rsid w:val="00962152"/>
    <w:rsid w:val="009B4059"/>
    <w:rsid w:val="00A96B5A"/>
    <w:rsid w:val="00AA0375"/>
    <w:rsid w:val="00B94F75"/>
    <w:rsid w:val="00BF6530"/>
    <w:rsid w:val="00C97FE3"/>
    <w:rsid w:val="00CB4E7D"/>
    <w:rsid w:val="00CC0BEB"/>
    <w:rsid w:val="00D31442"/>
    <w:rsid w:val="00D61E8A"/>
    <w:rsid w:val="00D9617E"/>
    <w:rsid w:val="00DA77B1"/>
    <w:rsid w:val="00DB119B"/>
    <w:rsid w:val="00DE5843"/>
    <w:rsid w:val="00DF0C85"/>
    <w:rsid w:val="00E016C6"/>
    <w:rsid w:val="00E3090C"/>
    <w:rsid w:val="175FF2F9"/>
    <w:rsid w:val="22D4C44B"/>
    <w:rsid w:val="27E6CF44"/>
    <w:rsid w:val="30C57034"/>
    <w:rsid w:val="3A1F9EDF"/>
    <w:rsid w:val="3D1D6B95"/>
    <w:rsid w:val="43A6E8F8"/>
    <w:rsid w:val="5557935A"/>
    <w:rsid w:val="59C59138"/>
    <w:rsid w:val="628091B2"/>
    <w:rsid w:val="6A78B2E1"/>
    <w:rsid w:val="6BD52A8E"/>
    <w:rsid w:val="785DA324"/>
    <w:rsid w:val="7E4468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130C"/>
  <w15:chartTrackingRefBased/>
  <w15:docId w15:val="{E420FA8C-A31D-49A6-8D97-E51F4587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4E5"/>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4E5"/>
    <w:pPr>
      <w:ind w:left="720"/>
      <w:contextualSpacing/>
    </w:pPr>
  </w:style>
  <w:style w:type="character" w:styleId="Hyperlink">
    <w:name w:val="Hyperlink"/>
    <w:basedOn w:val="DefaultParagraphFont"/>
    <w:uiPriority w:val="99"/>
    <w:unhideWhenUsed/>
    <w:rsid w:val="006734E5"/>
    <w:rPr>
      <w:color w:val="0000FF"/>
      <w:u w:val="single"/>
    </w:rPr>
  </w:style>
  <w:style w:type="character" w:styleId="UnresolvedMention">
    <w:name w:val="Unresolved Mention"/>
    <w:basedOn w:val="DefaultParagraphFont"/>
    <w:uiPriority w:val="99"/>
    <w:semiHidden/>
    <w:unhideWhenUsed/>
    <w:rsid w:val="006734E5"/>
    <w:rPr>
      <w:color w:val="605E5C"/>
      <w:shd w:val="clear" w:color="auto" w:fill="E1DFDD"/>
    </w:rPr>
  </w:style>
  <w:style w:type="character" w:styleId="FollowedHyperlink">
    <w:name w:val="FollowedHyperlink"/>
    <w:basedOn w:val="DefaultParagraphFont"/>
    <w:uiPriority w:val="99"/>
    <w:semiHidden/>
    <w:unhideWhenUsed/>
    <w:rsid w:val="006734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hyperlink" Target="mailto:recruitment@paulpartnership.ie" TargetMode="External"/><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hyperlink" Target="https://www.paulpartnership.ie/vacancies/"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03a565-1377-4426-889c-22171e627529" xsi:nil="true"/>
    <lcf76f155ced4ddcb4097134ff3c332f xmlns="4cc5017b-6a4e-4b97-96af-42dfa32e8e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31CB4C62CE8246BE13C6D6F5F0FCD2" ma:contentTypeVersion="15" ma:contentTypeDescription="Create a new document." ma:contentTypeScope="" ma:versionID="f5681895b35a190d341bf9bd437c755d">
  <xsd:schema xmlns:xsd="http://www.w3.org/2001/XMLSchema" xmlns:xs="http://www.w3.org/2001/XMLSchema" xmlns:p="http://schemas.microsoft.com/office/2006/metadata/properties" xmlns:ns2="4cc5017b-6a4e-4b97-96af-42dfa32e8ecf" xmlns:ns3="8b03a565-1377-4426-889c-22171e627529" targetNamespace="http://schemas.microsoft.com/office/2006/metadata/properties" ma:root="true" ma:fieldsID="18b296b298c24c5504c15e657b8ff691" ns2:_="" ns3:_="">
    <xsd:import namespace="4cc5017b-6a4e-4b97-96af-42dfa32e8ecf"/>
    <xsd:import namespace="8b03a565-1377-4426-889c-22171e6275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5017b-6a4e-4b97-96af-42dfa32e8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11558-0b3a-4377-9b67-a67fd9d92df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3a565-1377-4426-889c-22171e6275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1ed57f-0b72-46ef-84c7-37c6fda674d1}" ma:internalName="TaxCatchAll" ma:showField="CatchAllData" ma:web="8b03a565-1377-4426-889c-22171e62752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8246D-2616-4CDE-8E57-220A3E6A24F9}">
  <ds:schemaRefs>
    <ds:schemaRef ds:uri="http://schemas.microsoft.com/office/2006/metadata/properties"/>
    <ds:schemaRef ds:uri="http://schemas.microsoft.com/office/infopath/2007/PartnerControls"/>
    <ds:schemaRef ds:uri="1bb51d98-27b4-473f-ad2f-a5e510d87ca0"/>
    <ds:schemaRef ds:uri="3a0f7543-2de6-4498-ac88-bc3cb74a1de0"/>
    <ds:schemaRef ds:uri="8b03a565-1377-4426-889c-22171e627529"/>
    <ds:schemaRef ds:uri="4cc5017b-6a4e-4b97-96af-42dfa32e8ecf"/>
  </ds:schemaRefs>
</ds:datastoreItem>
</file>

<file path=customXml/itemProps2.xml><?xml version="1.0" encoding="utf-8"?>
<ds:datastoreItem xmlns:ds="http://schemas.openxmlformats.org/officeDocument/2006/customXml" ds:itemID="{2185177F-1309-4531-97C6-EB7FA016540E}">
  <ds:schemaRefs>
    <ds:schemaRef ds:uri="http://schemas.microsoft.com/sharepoint/v3/contenttype/forms"/>
  </ds:schemaRefs>
</ds:datastoreItem>
</file>

<file path=customXml/itemProps3.xml><?xml version="1.0" encoding="utf-8"?>
<ds:datastoreItem xmlns:ds="http://schemas.openxmlformats.org/officeDocument/2006/customXml" ds:itemID="{75131038-36C9-4404-AD4E-5751FCA16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5017b-6a4e-4b97-96af-42dfa32e8ecf"/>
    <ds:schemaRef ds:uri="8b03a565-1377-4426-889c-22171e627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Majella Moloney</dc:creator>
  <cp:keywords/>
  <dc:description/>
  <cp:lastModifiedBy>Catherine Lane</cp:lastModifiedBy>
  <cp:revision>2</cp:revision>
  <dcterms:created xsi:type="dcterms:W3CDTF">2025-03-05T17:11:00Z</dcterms:created>
  <dcterms:modified xsi:type="dcterms:W3CDTF">2025-03-05T17:11:00Z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0x010100CE31CB4C62CE8246BE13C6D6F5F0FCD2</vt:lpwstr>
  </property>
  <property fmtid="{D5CDD505-2E9C-101B-9397-08002B2CF9AE}" pid="3" name="MediaServiceImageTags">
    <vt:lpwstr/>
  </property>
</Properties>
</file>