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1C10E" w14:textId="77777777" w:rsidR="00416974" w:rsidRPr="00420993" w:rsidRDefault="00420993" w:rsidP="00420993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42099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9DD6AA" wp14:editId="1B40FD12">
            <wp:simplePos x="0" y="0"/>
            <wp:positionH relativeFrom="margin">
              <wp:posOffset>1927860</wp:posOffset>
            </wp:positionH>
            <wp:positionV relativeFrom="paragraph">
              <wp:posOffset>274320</wp:posOffset>
            </wp:positionV>
            <wp:extent cx="1912620" cy="906780"/>
            <wp:effectExtent l="0" t="0" r="0" b="7620"/>
            <wp:wrapSquare wrapText="bothSides"/>
            <wp:docPr id="6" name="Picture 6" descr="A screenshot of a compu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8" t="15485" r="48972" b="62310"/>
                    <a:stretch/>
                  </pic:blipFill>
                  <pic:spPr bwMode="auto">
                    <a:xfrm>
                      <a:off x="0" y="0"/>
                      <a:ext cx="191262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E61">
        <w:rPr>
          <w:rFonts w:ascii="Arial" w:hAnsi="Arial" w:cs="Arial"/>
          <w:b/>
          <w:sz w:val="24"/>
          <w:szCs w:val="24"/>
          <w:lang w:val="en-GB"/>
        </w:rPr>
        <w:t>Job Vacancy – Rural Development Officer</w:t>
      </w:r>
    </w:p>
    <w:p w14:paraId="0CB7FF25" w14:textId="77777777" w:rsidR="00420993" w:rsidRDefault="00420993">
      <w:pPr>
        <w:rPr>
          <w:lang w:val="en-GB"/>
        </w:rPr>
      </w:pPr>
    </w:p>
    <w:p w14:paraId="09C3E5BE" w14:textId="77777777" w:rsidR="00420993" w:rsidRDefault="00420993">
      <w:pPr>
        <w:rPr>
          <w:lang w:val="en-GB"/>
        </w:rPr>
      </w:pPr>
    </w:p>
    <w:p w14:paraId="3B515F73" w14:textId="77777777" w:rsidR="00420993" w:rsidRDefault="00420993">
      <w:pPr>
        <w:rPr>
          <w:lang w:val="en-GB"/>
        </w:rPr>
      </w:pPr>
    </w:p>
    <w:p w14:paraId="3BC785CF" w14:textId="77777777" w:rsidR="00420993" w:rsidRDefault="00420993" w:rsidP="00420993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</w:p>
    <w:p w14:paraId="70653787" w14:textId="77777777" w:rsidR="00447E61" w:rsidRPr="00B1036D" w:rsidRDefault="00447E61" w:rsidP="00447E61">
      <w:pPr>
        <w:pStyle w:val="BodyText"/>
        <w:jc w:val="both"/>
        <w:rPr>
          <w:rFonts w:ascii="Arial" w:hAnsi="Arial" w:cs="Arial"/>
          <w:szCs w:val="22"/>
          <w:lang w:val="en-IE"/>
        </w:rPr>
      </w:pPr>
      <w:r w:rsidRPr="00125DBB">
        <w:rPr>
          <w:rFonts w:ascii="Arial" w:hAnsi="Arial" w:cs="Arial"/>
          <w:szCs w:val="22"/>
          <w:lang w:val="en-IE"/>
        </w:rPr>
        <w:t xml:space="preserve">County Wicklow Partnership (CWP) </w:t>
      </w:r>
      <w:r>
        <w:rPr>
          <w:rFonts w:ascii="Arial" w:hAnsi="Arial" w:cs="Arial"/>
          <w:szCs w:val="22"/>
          <w:lang w:val="en-IE"/>
        </w:rPr>
        <w:t>is a Local Development Company with</w:t>
      </w:r>
      <w:r w:rsidRPr="00125DBB">
        <w:rPr>
          <w:rFonts w:ascii="Arial" w:hAnsi="Arial" w:cs="Arial"/>
          <w:szCs w:val="22"/>
        </w:rPr>
        <w:t xml:space="preserve"> responsibility for </w:t>
      </w:r>
      <w:r w:rsidR="00444621">
        <w:rPr>
          <w:rFonts w:ascii="Arial" w:hAnsi="Arial" w:cs="Arial"/>
          <w:szCs w:val="22"/>
        </w:rPr>
        <w:t xml:space="preserve">a range of programmes including </w:t>
      </w:r>
      <w:r w:rsidRPr="00125DBB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>implementation</w:t>
      </w:r>
      <w:r w:rsidRPr="00125DBB">
        <w:rPr>
          <w:rFonts w:ascii="Arial" w:hAnsi="Arial" w:cs="Arial"/>
          <w:szCs w:val="22"/>
        </w:rPr>
        <w:t xml:space="preserve"> of the </w:t>
      </w:r>
      <w:r>
        <w:rPr>
          <w:rFonts w:ascii="Arial" w:hAnsi="Arial" w:cs="Arial"/>
          <w:szCs w:val="22"/>
        </w:rPr>
        <w:t>LEADER / Rural Development Programme 2023 – 2027 in County Wicklow.</w:t>
      </w:r>
    </w:p>
    <w:p w14:paraId="7610345E" w14:textId="77777777" w:rsidR="00447E61" w:rsidRDefault="00447E61" w:rsidP="00447E61">
      <w:pPr>
        <w:pStyle w:val="BodyText"/>
        <w:jc w:val="both"/>
        <w:rPr>
          <w:rFonts w:ascii="Arial" w:hAnsi="Arial" w:cs="Arial"/>
          <w:szCs w:val="22"/>
        </w:rPr>
      </w:pPr>
    </w:p>
    <w:p w14:paraId="66B603F1" w14:textId="77777777" w:rsidR="00447E61" w:rsidRPr="00707D5D" w:rsidRDefault="00447E61" w:rsidP="00447E61">
      <w:pPr>
        <w:pStyle w:val="Body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company has a </w:t>
      </w:r>
      <w:r w:rsidRPr="00125DBB">
        <w:rPr>
          <w:rFonts w:ascii="Arial" w:hAnsi="Arial" w:cs="Arial"/>
          <w:szCs w:val="22"/>
        </w:rPr>
        <w:t>vacancy for a Rural Development Officer (</w:t>
      </w:r>
      <w:r>
        <w:rPr>
          <w:rFonts w:ascii="Arial" w:hAnsi="Arial" w:cs="Arial"/>
          <w:szCs w:val="22"/>
        </w:rPr>
        <w:t>Fixed Term</w:t>
      </w:r>
      <w:r w:rsidRPr="00125DBB">
        <w:rPr>
          <w:rFonts w:ascii="Arial" w:hAnsi="Arial" w:cs="Arial"/>
          <w:szCs w:val="22"/>
        </w:rPr>
        <w:t>)</w:t>
      </w:r>
      <w:r w:rsidRPr="00707D5D">
        <w:rPr>
          <w:rFonts w:ascii="Arial" w:hAnsi="Arial" w:cs="Arial"/>
          <w:szCs w:val="22"/>
        </w:rPr>
        <w:t xml:space="preserve"> to assist in the implementation of the </w:t>
      </w:r>
      <w:r>
        <w:rPr>
          <w:rFonts w:ascii="Arial" w:hAnsi="Arial" w:cs="Arial"/>
          <w:szCs w:val="22"/>
        </w:rPr>
        <w:t>Local Development Strategy 2023 – 2027</w:t>
      </w:r>
      <w:r w:rsidRPr="00707D5D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 </w:t>
      </w:r>
    </w:p>
    <w:p w14:paraId="6FC20FE3" w14:textId="77777777" w:rsidR="00447E61" w:rsidRPr="00707D5D" w:rsidRDefault="00447E61" w:rsidP="00447E61">
      <w:pPr>
        <w:pStyle w:val="BodyText"/>
        <w:jc w:val="both"/>
        <w:rPr>
          <w:rFonts w:ascii="Arial" w:hAnsi="Arial" w:cs="Arial"/>
          <w:color w:val="FF0000"/>
          <w:szCs w:val="22"/>
        </w:rPr>
      </w:pPr>
    </w:p>
    <w:p w14:paraId="02E8616B" w14:textId="77777777" w:rsidR="00447E61" w:rsidRPr="00707D5D" w:rsidRDefault="00447E61" w:rsidP="00447E61">
      <w:pPr>
        <w:pStyle w:val="BodyText"/>
        <w:jc w:val="both"/>
        <w:rPr>
          <w:rFonts w:ascii="Arial" w:hAnsi="Arial" w:cs="Arial"/>
          <w:szCs w:val="22"/>
        </w:rPr>
      </w:pPr>
      <w:r w:rsidRPr="00707D5D">
        <w:rPr>
          <w:rFonts w:ascii="Arial" w:hAnsi="Arial" w:cs="Arial"/>
          <w:szCs w:val="22"/>
        </w:rPr>
        <w:t>The ideal candidate will have:</w:t>
      </w:r>
    </w:p>
    <w:p w14:paraId="27EDF35B" w14:textId="77777777" w:rsidR="00447E61" w:rsidRPr="00707D5D" w:rsidRDefault="00447E61" w:rsidP="00447E61">
      <w:pPr>
        <w:pStyle w:val="BodyText"/>
        <w:jc w:val="both"/>
        <w:rPr>
          <w:rFonts w:ascii="Arial" w:hAnsi="Arial" w:cs="Arial"/>
          <w:szCs w:val="22"/>
        </w:rPr>
      </w:pPr>
    </w:p>
    <w:p w14:paraId="6E9DA75A" w14:textId="77777777" w:rsidR="00447E61" w:rsidRPr="0028324B" w:rsidRDefault="00447E61" w:rsidP="00447E61">
      <w:pPr>
        <w:pStyle w:val="BodyText"/>
        <w:numPr>
          <w:ilvl w:val="0"/>
          <w:numId w:val="1"/>
        </w:numPr>
        <w:tabs>
          <w:tab w:val="clear" w:pos="1080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A Diploma/ Degree in a relevant</w:t>
      </w:r>
      <w:r w:rsidRPr="0028324B">
        <w:rPr>
          <w:rFonts w:ascii="Arial" w:hAnsi="Arial" w:cs="Arial"/>
        </w:rPr>
        <w:t xml:space="preserve"> discipl</w:t>
      </w:r>
      <w:r>
        <w:rPr>
          <w:rFonts w:ascii="Arial" w:hAnsi="Arial" w:cs="Arial"/>
        </w:rPr>
        <w:t xml:space="preserve">ine </w:t>
      </w:r>
    </w:p>
    <w:p w14:paraId="312A0881" w14:textId="77777777" w:rsidR="00447E61" w:rsidRPr="00707D5D" w:rsidRDefault="00447E61" w:rsidP="00447E61">
      <w:pPr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Arial" w:hAnsi="Arial" w:cs="Arial"/>
        </w:rPr>
      </w:pPr>
      <w:r w:rsidRPr="00707D5D">
        <w:rPr>
          <w:rFonts w:ascii="Arial" w:hAnsi="Arial" w:cs="Arial"/>
        </w:rPr>
        <w:t>At least three year</w:t>
      </w:r>
      <w:r>
        <w:rPr>
          <w:rFonts w:ascii="Arial" w:hAnsi="Arial" w:cs="Arial"/>
        </w:rPr>
        <w:t>s rural development experience</w:t>
      </w:r>
    </w:p>
    <w:p w14:paraId="34950A6A" w14:textId="77777777" w:rsidR="00447E61" w:rsidRPr="0028324B" w:rsidRDefault="00447E61" w:rsidP="00447E61">
      <w:pPr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Arial" w:hAnsi="Arial" w:cs="Arial"/>
        </w:rPr>
      </w:pPr>
      <w:r w:rsidRPr="0028324B">
        <w:rPr>
          <w:rFonts w:ascii="Arial" w:hAnsi="Arial" w:cs="Arial"/>
        </w:rPr>
        <w:t xml:space="preserve">A proven track record of working with </w:t>
      </w:r>
      <w:r>
        <w:rPr>
          <w:rFonts w:ascii="Arial" w:hAnsi="Arial" w:cs="Arial"/>
        </w:rPr>
        <w:t xml:space="preserve">community and </w:t>
      </w:r>
      <w:r w:rsidRPr="0028324B">
        <w:rPr>
          <w:rFonts w:ascii="Arial" w:hAnsi="Arial" w:cs="Arial"/>
        </w:rPr>
        <w:t>enterprise</w:t>
      </w:r>
      <w:r>
        <w:rPr>
          <w:rFonts w:ascii="Arial" w:hAnsi="Arial" w:cs="Arial"/>
        </w:rPr>
        <w:t xml:space="preserve"> development </w:t>
      </w:r>
    </w:p>
    <w:p w14:paraId="54BD5E45" w14:textId="77777777" w:rsidR="00447E61" w:rsidRPr="0028324B" w:rsidRDefault="00447E61" w:rsidP="00447E61">
      <w:pPr>
        <w:pStyle w:val="BodyText"/>
        <w:numPr>
          <w:ilvl w:val="0"/>
          <w:numId w:val="1"/>
        </w:numPr>
        <w:tabs>
          <w:tab w:val="clear" w:pos="1080"/>
          <w:tab w:val="num" w:pos="900"/>
        </w:tabs>
        <w:ind w:left="900"/>
        <w:jc w:val="both"/>
        <w:rPr>
          <w:rFonts w:ascii="Arial" w:hAnsi="Arial" w:cs="Arial"/>
          <w:i/>
          <w:szCs w:val="22"/>
        </w:rPr>
      </w:pPr>
      <w:r w:rsidRPr="0028324B">
        <w:rPr>
          <w:rFonts w:ascii="Arial" w:hAnsi="Arial" w:cs="Arial"/>
          <w:szCs w:val="22"/>
        </w:rPr>
        <w:t>A good understanding of rural development and the issues facing rural dwellers</w:t>
      </w:r>
    </w:p>
    <w:p w14:paraId="7FD66E21" w14:textId="77777777" w:rsidR="00447E61" w:rsidRPr="0028324B" w:rsidRDefault="00447E61" w:rsidP="00447E61">
      <w:pPr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rPr>
          <w:rFonts w:ascii="Arial" w:hAnsi="Arial" w:cs="Arial"/>
        </w:rPr>
      </w:pPr>
      <w:r w:rsidRPr="0028324B">
        <w:rPr>
          <w:rFonts w:ascii="Arial" w:hAnsi="Arial" w:cs="Arial"/>
        </w:rPr>
        <w:t>Excellent communication, facilitation and administration skills</w:t>
      </w:r>
    </w:p>
    <w:p w14:paraId="604BEBDC" w14:textId="77777777" w:rsidR="00447E61" w:rsidRDefault="00447E61" w:rsidP="00447E61">
      <w:pPr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rPr>
          <w:rFonts w:ascii="Arial" w:hAnsi="Arial" w:cs="Arial"/>
        </w:rPr>
      </w:pPr>
      <w:r w:rsidRPr="0028324B">
        <w:rPr>
          <w:rFonts w:ascii="Arial" w:hAnsi="Arial" w:cs="Arial"/>
        </w:rPr>
        <w:t>Ability to work on their own initiative</w:t>
      </w:r>
    </w:p>
    <w:p w14:paraId="5BA44B22" w14:textId="77777777" w:rsidR="00447E61" w:rsidRPr="0028324B" w:rsidRDefault="00447E61" w:rsidP="00447E61">
      <w:pPr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Use of a car and full clean driver’s licence</w:t>
      </w:r>
    </w:p>
    <w:p w14:paraId="48E34CFD" w14:textId="77777777" w:rsidR="00447E61" w:rsidRDefault="00447E61" w:rsidP="00447E61">
      <w:pPr>
        <w:pStyle w:val="Default"/>
      </w:pPr>
    </w:p>
    <w:p w14:paraId="530D667E" w14:textId="77777777" w:rsidR="00447E61" w:rsidRPr="009E37F9" w:rsidRDefault="00447E61" w:rsidP="00447E61">
      <w:pPr>
        <w:pStyle w:val="Body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Location: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CWP offices, </w:t>
      </w:r>
      <w:r w:rsidRPr="009E37F9">
        <w:rPr>
          <w:rFonts w:ascii="Arial" w:hAnsi="Arial" w:cs="Arial"/>
          <w:szCs w:val="22"/>
        </w:rPr>
        <w:t>Arklow, Co. Wicklow</w:t>
      </w:r>
    </w:p>
    <w:p w14:paraId="4421CEC8" w14:textId="77777777" w:rsidR="00447E61" w:rsidRPr="009E37F9" w:rsidRDefault="00447E61" w:rsidP="00447E61">
      <w:pPr>
        <w:pStyle w:val="BodyText"/>
        <w:ind w:left="2160" w:hanging="21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Duration:</w:t>
      </w:r>
      <w:r>
        <w:rPr>
          <w:rFonts w:ascii="Arial" w:hAnsi="Arial" w:cs="Arial"/>
          <w:szCs w:val="22"/>
        </w:rPr>
        <w:tab/>
      </w:r>
      <w:r w:rsidRPr="009E37F9">
        <w:rPr>
          <w:rFonts w:ascii="Arial" w:hAnsi="Arial" w:cs="Arial"/>
          <w:szCs w:val="22"/>
        </w:rPr>
        <w:t>The contra</w:t>
      </w:r>
      <w:r>
        <w:rPr>
          <w:rFonts w:ascii="Arial" w:hAnsi="Arial" w:cs="Arial"/>
          <w:szCs w:val="22"/>
        </w:rPr>
        <w:t>ct is full-time</w:t>
      </w:r>
      <w:r w:rsidR="00A375A1">
        <w:rPr>
          <w:rFonts w:ascii="Arial" w:hAnsi="Arial" w:cs="Arial"/>
          <w:szCs w:val="22"/>
        </w:rPr>
        <w:t xml:space="preserve"> (35hrs)</w:t>
      </w:r>
      <w:r>
        <w:rPr>
          <w:rFonts w:ascii="Arial" w:hAnsi="Arial" w:cs="Arial"/>
          <w:szCs w:val="22"/>
        </w:rPr>
        <w:t xml:space="preserve"> on a fixed term to December 2026 (with option to extend)</w:t>
      </w:r>
    </w:p>
    <w:p w14:paraId="6006B4C8" w14:textId="77777777" w:rsidR="00447E61" w:rsidRPr="009E37F9" w:rsidRDefault="00447E61" w:rsidP="00447E61">
      <w:pPr>
        <w:pStyle w:val="BodyText"/>
        <w:jc w:val="both"/>
        <w:rPr>
          <w:rFonts w:ascii="Arial" w:hAnsi="Arial" w:cs="Arial"/>
          <w:szCs w:val="22"/>
        </w:rPr>
      </w:pPr>
      <w:r w:rsidRPr="009E37F9">
        <w:rPr>
          <w:rFonts w:ascii="Arial" w:hAnsi="Arial" w:cs="Arial"/>
          <w:szCs w:val="22"/>
        </w:rPr>
        <w:t>Remuneration:</w:t>
      </w:r>
      <w:r w:rsidRPr="009E37F9">
        <w:rPr>
          <w:rFonts w:ascii="Arial" w:hAnsi="Arial" w:cs="Arial"/>
          <w:szCs w:val="22"/>
        </w:rPr>
        <w:tab/>
        <w:t>The sala</w:t>
      </w:r>
      <w:r>
        <w:rPr>
          <w:rFonts w:ascii="Arial" w:hAnsi="Arial" w:cs="Arial"/>
          <w:szCs w:val="22"/>
        </w:rPr>
        <w:t xml:space="preserve">ry range </w:t>
      </w:r>
      <w:r w:rsidRPr="00E621C6">
        <w:rPr>
          <w:rFonts w:ascii="Arial" w:hAnsi="Arial" w:cs="Arial"/>
          <w:szCs w:val="22"/>
        </w:rPr>
        <w:t xml:space="preserve">is </w:t>
      </w:r>
      <w:r w:rsidR="00444621" w:rsidRPr="00E621C6">
        <w:rPr>
          <w:rFonts w:ascii="Arial" w:hAnsi="Arial" w:cs="Arial"/>
        </w:rPr>
        <w:t>€34,803 - €45,814</w:t>
      </w:r>
    </w:p>
    <w:p w14:paraId="7C524C99" w14:textId="77777777" w:rsidR="00447E61" w:rsidRPr="00707D5D" w:rsidRDefault="00447E61" w:rsidP="00447E61">
      <w:pPr>
        <w:rPr>
          <w:rFonts w:ascii="Arial" w:hAnsi="Arial" w:cs="Arial"/>
        </w:rPr>
      </w:pPr>
    </w:p>
    <w:p w14:paraId="7C5171A7" w14:textId="77777777" w:rsidR="00447E61" w:rsidRDefault="00447E61" w:rsidP="00447E61">
      <w:pPr>
        <w:rPr>
          <w:rFonts w:ascii="Arial" w:hAnsi="Arial" w:cs="Arial"/>
        </w:rPr>
      </w:pPr>
      <w:r>
        <w:rPr>
          <w:rFonts w:ascii="Arial" w:hAnsi="Arial" w:cs="Arial"/>
        </w:rPr>
        <w:t>A full job description can be downloaded</w:t>
      </w:r>
      <w:r w:rsidR="00444621">
        <w:rPr>
          <w:rFonts w:ascii="Arial" w:hAnsi="Arial" w:cs="Arial"/>
        </w:rPr>
        <w:t xml:space="preserve"> </w:t>
      </w:r>
      <w:r w:rsidR="00444621" w:rsidRPr="00E621C6">
        <w:rPr>
          <w:rFonts w:ascii="Arial" w:hAnsi="Arial" w:cs="Arial"/>
          <w:color w:val="4472C4" w:themeColor="accent1"/>
        </w:rPr>
        <w:t>here</w:t>
      </w:r>
      <w:r w:rsidR="00444621" w:rsidRPr="00444621">
        <w:rPr>
          <w:rFonts w:ascii="Arial" w:hAnsi="Arial" w:cs="Arial"/>
          <w:color w:val="FF0000"/>
        </w:rPr>
        <w:t xml:space="preserve"> </w:t>
      </w:r>
      <w:r w:rsidR="00444621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from </w:t>
      </w:r>
      <w:hyperlink r:id="rId6" w:history="1">
        <w:r w:rsidRPr="00DD492C">
          <w:rPr>
            <w:rStyle w:val="Hyperlink"/>
            <w:rFonts w:ascii="Arial" w:hAnsi="Arial" w:cs="Arial"/>
          </w:rPr>
          <w:t>www.wicklowpartnership.ie</w:t>
        </w:r>
      </w:hyperlink>
      <w:r>
        <w:rPr>
          <w:rFonts w:ascii="Arial" w:hAnsi="Arial" w:cs="Arial"/>
        </w:rPr>
        <w:t xml:space="preserve"> </w:t>
      </w:r>
    </w:p>
    <w:p w14:paraId="5B821F68" w14:textId="77777777" w:rsidR="00420993" w:rsidRDefault="00420993" w:rsidP="0042099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F7807">
        <w:rPr>
          <w:rFonts w:ascii="Arial" w:eastAsia="Times New Roman" w:hAnsi="Arial" w:cs="Arial"/>
          <w:lang w:val="en-GB"/>
        </w:rPr>
        <w:t xml:space="preserve">Interested candidates are required to send their Curriculum Vitae with covering letter </w:t>
      </w:r>
      <w:r w:rsidR="006D04C5">
        <w:rPr>
          <w:rFonts w:ascii="Arial" w:eastAsia="Times New Roman" w:hAnsi="Arial" w:cs="Arial"/>
          <w:lang w:val="en-GB"/>
        </w:rPr>
        <w:t xml:space="preserve">outlining their suitability for the role </w:t>
      </w:r>
      <w:r w:rsidRPr="007F7807">
        <w:rPr>
          <w:rFonts w:ascii="Arial" w:eastAsia="Times New Roman" w:hAnsi="Arial" w:cs="Arial"/>
          <w:lang w:val="en-GB"/>
        </w:rPr>
        <w:t xml:space="preserve">by email </w:t>
      </w:r>
      <w:r w:rsidR="00447E61">
        <w:rPr>
          <w:rFonts w:ascii="Arial" w:eastAsia="Times New Roman" w:hAnsi="Arial" w:cs="Arial"/>
          <w:lang w:val="en-GB"/>
        </w:rPr>
        <w:t xml:space="preserve">only </w:t>
      </w:r>
      <w:r w:rsidR="006D04C5">
        <w:rPr>
          <w:rFonts w:ascii="Arial" w:eastAsia="Times New Roman" w:hAnsi="Arial" w:cs="Arial"/>
          <w:lang w:val="en-GB"/>
        </w:rPr>
        <w:t xml:space="preserve">marked </w:t>
      </w:r>
      <w:r w:rsidR="006D04C5" w:rsidRPr="006D04C5">
        <w:rPr>
          <w:rFonts w:ascii="Arial" w:eastAsia="Times New Roman" w:hAnsi="Arial" w:cs="Arial"/>
          <w:b/>
          <w:lang w:val="en-GB"/>
        </w:rPr>
        <w:t>Rural Development Officer</w:t>
      </w:r>
      <w:r w:rsidR="006D04C5">
        <w:rPr>
          <w:rFonts w:ascii="Arial" w:eastAsia="Times New Roman" w:hAnsi="Arial" w:cs="Arial"/>
          <w:lang w:val="en-GB"/>
        </w:rPr>
        <w:t xml:space="preserve"> </w:t>
      </w:r>
      <w:r w:rsidRPr="007F7807">
        <w:rPr>
          <w:rFonts w:ascii="Arial" w:eastAsia="Times New Roman" w:hAnsi="Arial" w:cs="Arial"/>
          <w:lang w:val="en-GB"/>
        </w:rPr>
        <w:t>to</w:t>
      </w:r>
      <w:r>
        <w:rPr>
          <w:rFonts w:ascii="Arial" w:eastAsia="Times New Roman" w:hAnsi="Arial" w:cs="Arial"/>
          <w:lang w:val="en-GB"/>
        </w:rPr>
        <w:t xml:space="preserve"> </w:t>
      </w:r>
      <w:hyperlink r:id="rId7" w:history="1">
        <w:r w:rsidRPr="00E25AB4">
          <w:rPr>
            <w:rStyle w:val="Hyperlink"/>
            <w:rFonts w:ascii="Arial" w:eastAsia="Times New Roman" w:hAnsi="Arial" w:cs="Arial"/>
            <w:lang w:val="en-GB"/>
          </w:rPr>
          <w:t>recruitment@wicklowpartnership.ie</w:t>
        </w:r>
      </w:hyperlink>
      <w:r>
        <w:rPr>
          <w:rFonts w:ascii="Arial" w:eastAsia="Times New Roman" w:hAnsi="Arial" w:cs="Arial"/>
          <w:lang w:val="en-GB"/>
        </w:rPr>
        <w:t xml:space="preserve"> </w:t>
      </w:r>
      <w:r w:rsidRPr="007F7807">
        <w:rPr>
          <w:rFonts w:ascii="Arial" w:eastAsia="Times New Roman" w:hAnsi="Arial" w:cs="Arial"/>
          <w:lang w:val="en-GB"/>
        </w:rPr>
        <w:t xml:space="preserve">on or before </w:t>
      </w:r>
      <w:r w:rsidRPr="00C36352">
        <w:rPr>
          <w:rFonts w:ascii="Arial" w:eastAsia="Times New Roman" w:hAnsi="Arial" w:cs="Arial"/>
          <w:b/>
          <w:u w:val="single"/>
          <w:lang w:val="en-GB"/>
        </w:rPr>
        <w:t xml:space="preserve">5pm on </w:t>
      </w:r>
      <w:r>
        <w:rPr>
          <w:rFonts w:ascii="Arial" w:eastAsia="Times New Roman" w:hAnsi="Arial" w:cs="Arial"/>
          <w:b/>
          <w:u w:val="single"/>
          <w:lang w:val="en-GB"/>
        </w:rPr>
        <w:t>Monday 25</w:t>
      </w:r>
      <w:r w:rsidRPr="001F1058">
        <w:rPr>
          <w:rFonts w:ascii="Arial" w:eastAsia="Times New Roman" w:hAnsi="Arial" w:cs="Arial"/>
          <w:b/>
          <w:u w:val="single"/>
          <w:vertAlign w:val="superscript"/>
          <w:lang w:val="en-GB"/>
        </w:rPr>
        <w:t>th</w:t>
      </w:r>
      <w:r w:rsidRPr="00C36352">
        <w:rPr>
          <w:rFonts w:ascii="Arial" w:eastAsia="Times New Roman" w:hAnsi="Arial" w:cs="Arial"/>
          <w:b/>
          <w:u w:val="single"/>
          <w:lang w:val="en-GB"/>
        </w:rPr>
        <w:t xml:space="preserve"> November 2024</w:t>
      </w:r>
      <w:r w:rsidRPr="007F7807">
        <w:rPr>
          <w:rFonts w:ascii="Arial" w:eastAsia="Times New Roman" w:hAnsi="Arial" w:cs="Arial"/>
          <w:lang w:val="en-GB"/>
        </w:rPr>
        <w:t xml:space="preserve">.  </w:t>
      </w:r>
    </w:p>
    <w:p w14:paraId="29FBCFD8" w14:textId="77777777" w:rsidR="00420993" w:rsidRDefault="00420993" w:rsidP="0042099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3C615CFF" w14:textId="77777777" w:rsidR="006D04C5" w:rsidRDefault="00420993" w:rsidP="0042099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F7807">
        <w:rPr>
          <w:rFonts w:ascii="Arial" w:eastAsia="Times New Roman" w:hAnsi="Arial" w:cs="Arial"/>
          <w:lang w:val="en-GB"/>
        </w:rPr>
        <w:t>All applications received will be acknowledged.   Shortlisting</w:t>
      </w:r>
      <w:r w:rsidR="00A375A1">
        <w:rPr>
          <w:rFonts w:ascii="Arial" w:eastAsia="Times New Roman" w:hAnsi="Arial" w:cs="Arial"/>
          <w:lang w:val="en-GB"/>
        </w:rPr>
        <w:t xml:space="preserve"> may </w:t>
      </w:r>
      <w:r>
        <w:rPr>
          <w:rFonts w:ascii="Roboto" w:hAnsi="Roboto"/>
          <w:color w:val="000000"/>
          <w:shd w:val="clear" w:color="auto" w:fill="FFFFFF"/>
        </w:rPr>
        <w:t xml:space="preserve">apply. A panel may be formed for future vacancies.  </w:t>
      </w:r>
      <w:r w:rsidRPr="007F7807">
        <w:rPr>
          <w:rFonts w:ascii="Arial" w:eastAsia="Times New Roman" w:hAnsi="Arial" w:cs="Arial"/>
          <w:lang w:val="en-GB"/>
        </w:rPr>
        <w:t xml:space="preserve">Canvasing will disqualify.  </w:t>
      </w:r>
    </w:p>
    <w:p w14:paraId="7E398012" w14:textId="77777777" w:rsidR="00A375A1" w:rsidRDefault="00A375A1" w:rsidP="0042099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7EF31FC8" w14:textId="77777777" w:rsidR="00420993" w:rsidRPr="007F7807" w:rsidRDefault="00420993" w:rsidP="00A375A1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County Wicklow</w:t>
      </w:r>
      <w:r w:rsidRPr="007F7807">
        <w:rPr>
          <w:rFonts w:ascii="Arial" w:eastAsia="Times New Roman" w:hAnsi="Arial" w:cs="Arial"/>
          <w:lang w:val="en-GB"/>
        </w:rPr>
        <w:t xml:space="preserve"> Partnership is an equal opportunities employer.</w:t>
      </w:r>
    </w:p>
    <w:p w14:paraId="50173590" w14:textId="77777777" w:rsidR="00420993" w:rsidRDefault="00420993" w:rsidP="00420993">
      <w:pPr>
        <w:jc w:val="both"/>
        <w:rPr>
          <w:rFonts w:ascii="Arial" w:hAnsi="Arial" w:cs="Arial"/>
        </w:rPr>
      </w:pPr>
    </w:p>
    <w:p w14:paraId="256EC389" w14:textId="77777777" w:rsidR="00420993" w:rsidRDefault="00420993">
      <w:pPr>
        <w:rPr>
          <w:lang w:val="en-GB"/>
        </w:rPr>
      </w:pPr>
    </w:p>
    <w:p w14:paraId="255019AA" w14:textId="77777777" w:rsidR="00420993" w:rsidRDefault="00420993">
      <w:pPr>
        <w:rPr>
          <w:lang w:val="en-GB"/>
        </w:rPr>
      </w:pPr>
    </w:p>
    <w:p w14:paraId="0CF55FC2" w14:textId="77777777" w:rsidR="00420993" w:rsidRDefault="00420993">
      <w:pPr>
        <w:rPr>
          <w:lang w:val="en-GB"/>
        </w:rPr>
      </w:pPr>
    </w:p>
    <w:p w14:paraId="3C675684" w14:textId="77777777" w:rsidR="00420993" w:rsidRDefault="00420993">
      <w:pPr>
        <w:rPr>
          <w:lang w:val="en-GB"/>
        </w:rPr>
      </w:pPr>
    </w:p>
    <w:p w14:paraId="636ED2E7" w14:textId="77777777" w:rsidR="00420993" w:rsidRPr="00397E5A" w:rsidRDefault="00420993">
      <w:pPr>
        <w:rPr>
          <w:lang w:val="en-GB"/>
        </w:rPr>
      </w:pPr>
      <w:r>
        <w:rPr>
          <w:noProof/>
        </w:rPr>
        <w:drawing>
          <wp:inline distT="0" distB="0" distL="0" distR="0" wp14:anchorId="27394FB1" wp14:editId="5CB2FCF6">
            <wp:extent cx="5731510" cy="469265"/>
            <wp:effectExtent l="0" t="0" r="2540" b="6985"/>
            <wp:docPr id="124319621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96218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993" w:rsidRPr="00397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92588"/>
    <w:multiLevelType w:val="hybridMultilevel"/>
    <w:tmpl w:val="3544C6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2216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5A"/>
    <w:rsid w:val="001656EF"/>
    <w:rsid w:val="002E35DB"/>
    <w:rsid w:val="00397E5A"/>
    <w:rsid w:val="00416974"/>
    <w:rsid w:val="00420993"/>
    <w:rsid w:val="00444621"/>
    <w:rsid w:val="00447E61"/>
    <w:rsid w:val="006D04C5"/>
    <w:rsid w:val="00A375A1"/>
    <w:rsid w:val="00C92C20"/>
    <w:rsid w:val="00DD403D"/>
    <w:rsid w:val="00E6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FF49"/>
  <w15:chartTrackingRefBased/>
  <w15:docId w15:val="{5F01B6D7-421B-4073-998B-5DF8F057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99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447E61"/>
    <w:pPr>
      <w:spacing w:after="0" w:line="240" w:lineRule="auto"/>
    </w:pPr>
    <w:rPr>
      <w:rFonts w:ascii="Comic Sans MS" w:eastAsia="Times New Roman" w:hAnsi="Comic Sans MS" w:cs="Times New Roman"/>
      <w:szCs w:val="17"/>
      <w:lang w:val="en-GB"/>
    </w:rPr>
  </w:style>
  <w:style w:type="character" w:customStyle="1" w:styleId="BodyTextChar">
    <w:name w:val="Body Text Char"/>
    <w:basedOn w:val="DefaultParagraphFont"/>
    <w:link w:val="BodyText"/>
    <w:rsid w:val="00447E61"/>
    <w:rPr>
      <w:rFonts w:ascii="Comic Sans MS" w:eastAsia="Times New Roman" w:hAnsi="Comic Sans MS" w:cs="Times New Roman"/>
      <w:szCs w:val="17"/>
      <w:lang w:val="en-GB"/>
    </w:rPr>
  </w:style>
  <w:style w:type="paragraph" w:customStyle="1" w:styleId="Default">
    <w:name w:val="Default"/>
    <w:rsid w:val="00447E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7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ecruitment@wicklowpartnership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cklowpartnership.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Keogh</dc:creator>
  <cp:keywords/>
  <dc:description/>
  <cp:lastModifiedBy>Conall Greaney</cp:lastModifiedBy>
  <cp:revision>2</cp:revision>
  <dcterms:created xsi:type="dcterms:W3CDTF">2024-11-08T13:14:00Z</dcterms:created>
  <dcterms:modified xsi:type="dcterms:W3CDTF">2024-11-08T13:14:00Z</dcterms:modified>
</cp:coreProperties>
</file>