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8D653" w14:textId="77777777" w:rsidR="009A15E0" w:rsidRDefault="009A15E0" w:rsidP="009A15E0">
      <w:r>
        <w:rPr>
          <w:noProof/>
        </w:rPr>
        <w:drawing>
          <wp:inline distT="0" distB="0" distL="0" distR="0" wp14:anchorId="2292C14C" wp14:editId="730E46BE">
            <wp:extent cx="5731510" cy="6508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31901" w14:textId="77777777" w:rsidR="009A15E0" w:rsidRDefault="009A15E0" w:rsidP="009A15E0"/>
    <w:p w14:paraId="17DE3E7D" w14:textId="575D8B9B" w:rsidR="009A15E0" w:rsidRPr="00ED37CA" w:rsidRDefault="009A15E0" w:rsidP="00ED37CA">
      <w:pPr>
        <w:pStyle w:val="Heading1"/>
        <w:rPr>
          <w:color w:val="E97132" w:themeColor="accent2"/>
          <w:sz w:val="32"/>
          <w:szCs w:val="32"/>
        </w:rPr>
      </w:pPr>
      <w:r w:rsidRPr="00E77BCA">
        <w:rPr>
          <w:color w:val="E97132" w:themeColor="accent2"/>
          <w:sz w:val="32"/>
          <w:szCs w:val="32"/>
        </w:rPr>
        <w:t xml:space="preserve">ILDN </w:t>
      </w:r>
      <w:r>
        <w:rPr>
          <w:color w:val="E97132" w:themeColor="accent2"/>
          <w:sz w:val="32"/>
          <w:szCs w:val="32"/>
        </w:rPr>
        <w:t>Co-Ordinator</w:t>
      </w:r>
      <w:r w:rsidRPr="00E77BCA">
        <w:rPr>
          <w:color w:val="E97132" w:themeColor="accent2"/>
          <w:sz w:val="32"/>
          <w:szCs w:val="32"/>
        </w:rPr>
        <w:t xml:space="preserve"> – Community Connections Project</w:t>
      </w:r>
      <w:r>
        <w:rPr>
          <w:color w:val="E97132" w:themeColor="accent2"/>
          <w:sz w:val="32"/>
          <w:szCs w:val="32"/>
        </w:rPr>
        <w:t xml:space="preserve"> – Key Approaches</w:t>
      </w:r>
    </w:p>
    <w:p w14:paraId="440FF197" w14:textId="77777777" w:rsidR="009A15E0" w:rsidRDefault="009A15E0" w:rsidP="009A15E0">
      <w:r>
        <w:t>Please set out below your approach to each of the following issues, demonstrating this through reference to experience you have had.</w:t>
      </w:r>
    </w:p>
    <w:p w14:paraId="32B3FFD4" w14:textId="77777777" w:rsidR="009A15E0" w:rsidRDefault="009A15E0" w:rsidP="009A15E0"/>
    <w:p w14:paraId="3E6A36EA" w14:textId="77777777" w:rsidR="009A15E0" w:rsidRDefault="009A15E0" w:rsidP="009A15E0"/>
    <w:p w14:paraId="0BC9931E" w14:textId="3113F64F" w:rsidR="009A15E0" w:rsidRPr="006144B8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144B8">
        <w:rPr>
          <w:b/>
          <w:bCs/>
        </w:rPr>
        <w:t xml:space="preserve">Set out your approach to </w:t>
      </w:r>
      <w:r>
        <w:rPr>
          <w:b/>
          <w:bCs/>
        </w:rPr>
        <w:t xml:space="preserve">collaborative working, stakeholder engagement and facilitating of groups </w:t>
      </w:r>
    </w:p>
    <w:p w14:paraId="4F1D8CC9" w14:textId="77777777" w:rsidR="009A15E0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AEDF46" w14:textId="77777777" w:rsidR="009A15E0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B85B9E" w14:textId="77777777" w:rsidR="009A15E0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9F9869" w14:textId="77777777" w:rsidR="009A15E0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898A98" w14:textId="77777777" w:rsidR="009A15E0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96E8AC" w14:textId="77777777" w:rsidR="009A15E0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68E746" w14:textId="77777777" w:rsidR="009A15E0" w:rsidRDefault="009A15E0" w:rsidP="009A15E0"/>
    <w:p w14:paraId="1E7D4BA3" w14:textId="77777777" w:rsidR="009A15E0" w:rsidRDefault="009A15E0" w:rsidP="009A15E0"/>
    <w:p w14:paraId="47CB7293" w14:textId="31726CC5" w:rsidR="009A15E0" w:rsidRPr="006144B8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144B8">
        <w:rPr>
          <w:b/>
          <w:bCs/>
        </w:rPr>
        <w:t xml:space="preserve">Set out your approach to </w:t>
      </w:r>
      <w:r>
        <w:rPr>
          <w:b/>
          <w:bCs/>
        </w:rPr>
        <w:t>devising and delivering high quality research</w:t>
      </w:r>
    </w:p>
    <w:p w14:paraId="62F73A61" w14:textId="77777777" w:rsidR="009A15E0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87984B" w14:textId="77777777" w:rsidR="009A15E0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EA5528" w14:textId="77777777" w:rsidR="009A15E0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D1A62F" w14:textId="77777777" w:rsidR="009A15E0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E1644A" w14:textId="77777777" w:rsidR="009A15E0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D1579A" w14:textId="77777777" w:rsidR="009A15E0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1A9E5E" w14:textId="77777777" w:rsidR="009A15E0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3A3372" w14:textId="77777777" w:rsidR="009A15E0" w:rsidRDefault="009A15E0" w:rsidP="009A15E0"/>
    <w:p w14:paraId="08D47834" w14:textId="77777777" w:rsidR="009A15E0" w:rsidRDefault="009A15E0" w:rsidP="009A15E0"/>
    <w:p w14:paraId="5A1429EC" w14:textId="144A8CA8" w:rsidR="009A15E0" w:rsidRPr="006144B8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144B8">
        <w:rPr>
          <w:b/>
          <w:bCs/>
        </w:rPr>
        <w:t xml:space="preserve">Set out your </w:t>
      </w:r>
      <w:r>
        <w:rPr>
          <w:b/>
          <w:bCs/>
        </w:rPr>
        <w:t xml:space="preserve">approach </w:t>
      </w:r>
      <w:r w:rsidRPr="006144B8">
        <w:rPr>
          <w:b/>
          <w:bCs/>
        </w:rPr>
        <w:t xml:space="preserve">to </w:t>
      </w:r>
      <w:r w:rsidR="00E5615D">
        <w:rPr>
          <w:b/>
          <w:bCs/>
        </w:rPr>
        <w:t>working on matters of integration, including with refugees, asylum seekers and migrants</w:t>
      </w:r>
    </w:p>
    <w:p w14:paraId="52992411" w14:textId="77777777" w:rsidR="009A15E0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097824" w14:textId="77777777" w:rsidR="009A15E0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52E05B" w14:textId="77777777" w:rsidR="009A15E0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87E89B" w14:textId="77777777" w:rsidR="009A15E0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F37FBD" w14:textId="77777777" w:rsidR="009A15E0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78520C" w14:textId="77777777" w:rsidR="009A15E0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F06EC7" w14:textId="77777777" w:rsidR="009A15E0" w:rsidRDefault="009A15E0" w:rsidP="009A15E0"/>
    <w:p w14:paraId="50D688A8" w14:textId="77777777" w:rsidR="009A15E0" w:rsidRDefault="009A15E0" w:rsidP="009A15E0"/>
    <w:p w14:paraId="6FE650BE" w14:textId="1D9F8613" w:rsidR="009A15E0" w:rsidRDefault="00ED37CA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Set out your approach to synthesising, analysing and distilling information with a view to identifying and promoting best practice</w:t>
      </w:r>
    </w:p>
    <w:p w14:paraId="71B47152" w14:textId="77777777" w:rsidR="009A15E0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6C5100" w14:textId="77777777" w:rsidR="009A15E0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6C2A5F" w14:textId="77777777" w:rsidR="009A15E0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A228EC" w14:textId="77777777" w:rsidR="009A15E0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08B83A" w14:textId="77777777" w:rsidR="009A15E0" w:rsidRDefault="009A15E0" w:rsidP="009A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D14361" w14:textId="77777777" w:rsidR="00223B1E" w:rsidRDefault="00223B1E"/>
    <w:sectPr w:rsidR="00223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E0"/>
    <w:rsid w:val="001A6F4A"/>
    <w:rsid w:val="00223B1E"/>
    <w:rsid w:val="005C1686"/>
    <w:rsid w:val="009A15E0"/>
    <w:rsid w:val="00DD21D8"/>
    <w:rsid w:val="00E5615D"/>
    <w:rsid w:val="00ED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840F5"/>
  <w15:chartTrackingRefBased/>
  <w15:docId w15:val="{79955F93-227E-4DB1-B0B5-03E687A3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5E0"/>
    <w:pPr>
      <w:spacing w:after="0" w:line="240" w:lineRule="auto"/>
    </w:pPr>
    <w:rPr>
      <w:rFonts w:ascii="Calibri" w:hAnsi="Calibri" w:cs="Calibri"/>
      <w:kern w:val="0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5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5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5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5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5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5E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5E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5E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5E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5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5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5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5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5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5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5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1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5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1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5E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15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5E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15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5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5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8" ma:contentTypeDescription="Create a new document." ma:contentTypeScope="" ma:versionID="fc18915eef5f5ed585e31cd28e49992c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e6e314eefc07882599802c2159484ea0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7db68-fe6c-4397-a445-0d522ca56a4f">
      <Terms xmlns="http://schemas.microsoft.com/office/infopath/2007/PartnerControls"/>
    </lcf76f155ced4ddcb4097134ff3c332f>
    <TaxCatchAll xmlns="f4d03a9f-5367-4318-ad37-240dd7e685dc" xsi:nil="true"/>
  </documentManagement>
</p:properties>
</file>

<file path=customXml/itemProps1.xml><?xml version="1.0" encoding="utf-8"?>
<ds:datastoreItem xmlns:ds="http://schemas.openxmlformats.org/officeDocument/2006/customXml" ds:itemID="{C18929E2-9FD9-4907-BBBA-DE7BFF417CD6}"/>
</file>

<file path=customXml/itemProps2.xml><?xml version="1.0" encoding="utf-8"?>
<ds:datastoreItem xmlns:ds="http://schemas.openxmlformats.org/officeDocument/2006/customXml" ds:itemID="{F976F73D-B06B-41D6-87F4-EB91CB26117C}"/>
</file>

<file path=customXml/itemProps3.xml><?xml version="1.0" encoding="utf-8"?>
<ds:datastoreItem xmlns:ds="http://schemas.openxmlformats.org/officeDocument/2006/customXml" ds:itemID="{849D949E-73F3-4090-A696-6D8CDED83D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4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Baumann</dc:creator>
  <cp:keywords/>
  <dc:description/>
  <cp:lastModifiedBy>Conall Greaney</cp:lastModifiedBy>
  <cp:revision>2</cp:revision>
  <dcterms:created xsi:type="dcterms:W3CDTF">2024-10-07T11:38:00Z</dcterms:created>
  <dcterms:modified xsi:type="dcterms:W3CDTF">2024-10-07T11:38:00Z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</Properties>
</file>