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47D0" w14:textId="77777777" w:rsidR="00A37258" w:rsidRPr="00135AC2" w:rsidRDefault="00A37258" w:rsidP="00A37258">
      <w:pPr>
        <w:jc w:val="center"/>
        <w:rPr>
          <w:rFonts w:ascii="Times New Roman" w:eastAsia="Calibri" w:hAnsi="Times New Roman" w:cs="Times New Roman"/>
          <w:b/>
          <w:bCs/>
          <w:sz w:val="2"/>
          <w:szCs w:val="2"/>
          <w:lang w:val="en-IE"/>
        </w:rPr>
      </w:pPr>
    </w:p>
    <w:p w14:paraId="2D9DD716" w14:textId="77777777" w:rsidR="000761FA" w:rsidRPr="00135AC2" w:rsidRDefault="000761FA" w:rsidP="007808F0">
      <w:pPr>
        <w:pStyle w:val="NoSpacing"/>
        <w:jc w:val="center"/>
        <w:rPr>
          <w:rFonts w:ascii="Times New Roman" w:eastAsia="Calibri" w:hAnsi="Times New Roman" w:cs="Times New Roman"/>
          <w:b/>
          <w:bCs/>
          <w:sz w:val="12"/>
          <w:szCs w:val="12"/>
        </w:rPr>
      </w:pPr>
    </w:p>
    <w:p w14:paraId="6CD24059" w14:textId="77777777" w:rsidR="003662B7" w:rsidRDefault="003662B7" w:rsidP="007808F0">
      <w:pPr>
        <w:pStyle w:val="NoSpacing"/>
        <w:jc w:val="center"/>
        <w:rPr>
          <w:rFonts w:ascii="Times New Roman" w:eastAsia="Calibri" w:hAnsi="Times New Roman" w:cs="Times New Roman"/>
          <w:b/>
          <w:bCs/>
          <w:sz w:val="28"/>
          <w:szCs w:val="28"/>
        </w:rPr>
      </w:pPr>
    </w:p>
    <w:p w14:paraId="4ABB122D" w14:textId="3AA87D0D" w:rsidR="00CE5FEE" w:rsidRDefault="00A37258" w:rsidP="007808F0">
      <w:pPr>
        <w:pStyle w:val="NoSpacing"/>
        <w:jc w:val="center"/>
        <w:rPr>
          <w:rFonts w:ascii="Times New Roman" w:eastAsia="Calibri" w:hAnsi="Times New Roman" w:cs="Times New Roman"/>
          <w:b/>
          <w:bCs/>
          <w:sz w:val="28"/>
          <w:szCs w:val="28"/>
        </w:rPr>
      </w:pPr>
      <w:r w:rsidRPr="00135AC2">
        <w:rPr>
          <w:rFonts w:ascii="Times New Roman" w:eastAsia="Calibri" w:hAnsi="Times New Roman" w:cs="Times New Roman"/>
          <w:b/>
          <w:bCs/>
          <w:sz w:val="28"/>
          <w:szCs w:val="28"/>
        </w:rPr>
        <w:t>S</w:t>
      </w:r>
      <w:r w:rsidR="00CE5FEE">
        <w:rPr>
          <w:rFonts w:ascii="Times New Roman" w:eastAsia="Calibri" w:hAnsi="Times New Roman" w:cs="Times New Roman"/>
          <w:b/>
          <w:bCs/>
          <w:sz w:val="28"/>
          <w:szCs w:val="28"/>
        </w:rPr>
        <w:t>outh Dublin County Partnership</w:t>
      </w:r>
    </w:p>
    <w:p w14:paraId="50C1ECDB" w14:textId="77777777" w:rsidR="003662B7" w:rsidRPr="003662B7" w:rsidRDefault="003662B7" w:rsidP="007808F0">
      <w:pPr>
        <w:pStyle w:val="NoSpacing"/>
        <w:jc w:val="center"/>
        <w:rPr>
          <w:rFonts w:ascii="Times New Roman" w:eastAsia="Calibri" w:hAnsi="Times New Roman" w:cs="Times New Roman"/>
          <w:b/>
          <w:bCs/>
          <w:sz w:val="12"/>
          <w:szCs w:val="12"/>
        </w:rPr>
      </w:pPr>
    </w:p>
    <w:p w14:paraId="6049AB22" w14:textId="610D0682" w:rsidR="007808F0" w:rsidRPr="00135AC2" w:rsidRDefault="00A37258" w:rsidP="007808F0">
      <w:pPr>
        <w:pStyle w:val="NoSpacing"/>
        <w:jc w:val="center"/>
        <w:rPr>
          <w:rFonts w:ascii="Times New Roman" w:eastAsia="Calibri" w:hAnsi="Times New Roman" w:cs="Times New Roman"/>
          <w:b/>
          <w:bCs/>
          <w:sz w:val="28"/>
          <w:szCs w:val="28"/>
        </w:rPr>
      </w:pPr>
      <w:r w:rsidRPr="00135AC2">
        <w:rPr>
          <w:rFonts w:ascii="Times New Roman" w:eastAsia="Calibri" w:hAnsi="Times New Roman" w:cs="Times New Roman"/>
          <w:b/>
          <w:bCs/>
          <w:sz w:val="28"/>
          <w:szCs w:val="28"/>
        </w:rPr>
        <w:t xml:space="preserve"> </w:t>
      </w:r>
      <w:r w:rsidR="00C35D7F">
        <w:rPr>
          <w:rFonts w:ascii="Times New Roman" w:eastAsia="Calibri" w:hAnsi="Times New Roman" w:cs="Times New Roman"/>
          <w:b/>
          <w:bCs/>
          <w:sz w:val="28"/>
          <w:szCs w:val="28"/>
        </w:rPr>
        <w:t>Employment Case Officer (Migrant Support Team)</w:t>
      </w:r>
    </w:p>
    <w:p w14:paraId="70EDBA12" w14:textId="77777777" w:rsidR="007808F0" w:rsidRPr="00135AC2" w:rsidRDefault="007808F0" w:rsidP="007808F0">
      <w:pPr>
        <w:pStyle w:val="NoSpacing"/>
        <w:jc w:val="center"/>
        <w:rPr>
          <w:rFonts w:ascii="Times New Roman" w:eastAsia="Calibri" w:hAnsi="Times New Roman" w:cs="Times New Roman"/>
          <w:b/>
          <w:bCs/>
          <w:sz w:val="16"/>
          <w:szCs w:val="16"/>
        </w:rPr>
      </w:pPr>
    </w:p>
    <w:p w14:paraId="372E41E3" w14:textId="74AB29C4" w:rsidR="00CE0518" w:rsidRPr="003662B7" w:rsidRDefault="00A37258" w:rsidP="003662B7">
      <w:pPr>
        <w:spacing w:line="240" w:lineRule="auto"/>
        <w:jc w:val="center"/>
        <w:rPr>
          <w:rFonts w:ascii="Times New Roman" w:eastAsia="Calibri" w:hAnsi="Times New Roman" w:cs="Times New Roman"/>
          <w:b/>
          <w:bCs/>
          <w:sz w:val="28"/>
          <w:szCs w:val="28"/>
          <w:lang w:val="en-IE"/>
        </w:rPr>
      </w:pPr>
      <w:r w:rsidRPr="00135AC2">
        <w:rPr>
          <w:rFonts w:ascii="Times New Roman" w:eastAsia="Calibri" w:hAnsi="Times New Roman" w:cs="Times New Roman"/>
          <w:b/>
          <w:bCs/>
          <w:sz w:val="28"/>
          <w:szCs w:val="28"/>
          <w:lang w:val="en-IE"/>
        </w:rPr>
        <w:t xml:space="preserve">Full Time </w:t>
      </w:r>
      <w:r w:rsidR="007808F0" w:rsidRPr="00135AC2">
        <w:rPr>
          <w:rFonts w:ascii="Times New Roman" w:eastAsia="Calibri" w:hAnsi="Times New Roman" w:cs="Times New Roman"/>
          <w:b/>
          <w:bCs/>
          <w:sz w:val="28"/>
          <w:szCs w:val="28"/>
          <w:lang w:val="en-IE"/>
        </w:rPr>
        <w:t>/ 35 hrs</w:t>
      </w:r>
    </w:p>
    <w:p w14:paraId="42D6B2CA" w14:textId="77777777" w:rsidR="00CE0518" w:rsidRPr="00135AC2" w:rsidRDefault="00CE0518" w:rsidP="00CE0518">
      <w:pPr>
        <w:pStyle w:val="Default"/>
        <w:rPr>
          <w:rFonts w:ascii="Times New Roman" w:hAnsi="Times New Roman" w:cs="Times New Roman"/>
          <w:sz w:val="16"/>
          <w:szCs w:val="16"/>
        </w:rPr>
      </w:pPr>
    </w:p>
    <w:p w14:paraId="1CFFB35B" w14:textId="2CDB427B" w:rsidR="0098783C" w:rsidRPr="006C3E49" w:rsidRDefault="00CE5FEE" w:rsidP="005419F6">
      <w:pPr>
        <w:spacing w:after="0"/>
        <w:contextualSpacing/>
        <w:jc w:val="both"/>
        <w:rPr>
          <w:rFonts w:ascii="Times New Roman" w:eastAsia="Times New Roman" w:hAnsi="Times New Roman" w:cs="Times New Roman"/>
          <w:bCs/>
          <w:iCs/>
          <w:snapToGrid w:val="0"/>
          <w:color w:val="000000"/>
          <w:lang w:val="en-GB"/>
        </w:rPr>
      </w:pPr>
      <w:r w:rsidRPr="006C3E49">
        <w:rPr>
          <w:rFonts w:ascii="Times New Roman" w:eastAsia="Times New Roman" w:hAnsi="Times New Roman" w:cs="Times New Roman"/>
          <w:bCs/>
          <w:iCs/>
          <w:snapToGrid w:val="0"/>
          <w:color w:val="000000"/>
          <w:lang w:val="en-GB"/>
        </w:rPr>
        <w:t>South Dublin County Partnership (SDC Partnership) is a Local Development Company primarily funded by the Irish Government to bring together local communities and state agencies to tackle the problems of unemployment and social exclusion. We develop projects and services to support sustainable and vibrant communities where people can realise their potential and experience a high quality of life. The focus of our activities is on areas where people experience disadvantage and our programmes of work are organised across key thematic areas: Community Development, Enterprise and Employment, Lifelong Learning, Children &amp; Families and Health and Well Being.</w:t>
      </w:r>
    </w:p>
    <w:p w14:paraId="75BD08CD" w14:textId="77777777" w:rsidR="006C3E49" w:rsidRPr="003662B7" w:rsidRDefault="006C3E49" w:rsidP="005419F6">
      <w:pPr>
        <w:spacing w:after="0"/>
        <w:contextualSpacing/>
        <w:jc w:val="both"/>
        <w:rPr>
          <w:rFonts w:ascii="Times New Roman" w:eastAsia="Times New Roman" w:hAnsi="Times New Roman" w:cs="Times New Roman"/>
          <w:bCs/>
          <w:iCs/>
          <w:snapToGrid w:val="0"/>
          <w:color w:val="000000"/>
          <w:sz w:val="6"/>
          <w:szCs w:val="6"/>
          <w:lang w:val="en-GB"/>
        </w:rPr>
      </w:pPr>
    </w:p>
    <w:p w14:paraId="5A4D6582" w14:textId="491996DA" w:rsidR="00CE0518" w:rsidRPr="006C3E49" w:rsidRDefault="0098783C" w:rsidP="005419F6">
      <w:pPr>
        <w:spacing w:after="0"/>
        <w:contextualSpacing/>
        <w:jc w:val="both"/>
        <w:rPr>
          <w:rFonts w:ascii="Times New Roman" w:eastAsia="Times New Roman" w:hAnsi="Times New Roman" w:cs="Times New Roman"/>
          <w:bCs/>
          <w:iCs/>
          <w:snapToGrid w:val="0"/>
          <w:color w:val="000000"/>
          <w:lang w:val="en-GB"/>
        </w:rPr>
      </w:pPr>
      <w:r w:rsidRPr="006C3E49">
        <w:rPr>
          <w:rFonts w:ascii="Times New Roman" w:eastAsia="Times New Roman" w:hAnsi="Times New Roman" w:cs="Times New Roman"/>
          <w:bCs/>
          <w:iCs/>
          <w:snapToGrid w:val="0"/>
          <w:color w:val="000000"/>
          <w:lang w:val="en-GB"/>
        </w:rPr>
        <w:t xml:space="preserve">The company offers a range of attractive benefits including development opportunities due to the broad range of programmes we run. Other benefits include a generous pension package, free parking, access to a medical package.  </w:t>
      </w:r>
    </w:p>
    <w:p w14:paraId="40E842EC" w14:textId="77777777" w:rsidR="00C479A9" w:rsidRPr="00D078F5" w:rsidRDefault="00C479A9" w:rsidP="00D078F5">
      <w:pPr>
        <w:rPr>
          <w:rFonts w:ascii="Times New Roman" w:eastAsia="Calibri" w:hAnsi="Times New Roman" w:cs="Times New Roman"/>
          <w:b/>
          <w:bCs/>
          <w:sz w:val="2"/>
          <w:szCs w:val="2"/>
          <w:lang w:val="en-GB"/>
        </w:rPr>
      </w:pPr>
    </w:p>
    <w:p w14:paraId="668F04E3" w14:textId="2099A1FE" w:rsidR="00126409" w:rsidRDefault="00A37258" w:rsidP="00D078F5">
      <w:pPr>
        <w:rPr>
          <w:rFonts w:ascii="Times New Roman" w:eastAsia="Calibri" w:hAnsi="Times New Roman" w:cs="Times New Roman"/>
          <w:b/>
          <w:bCs/>
          <w:lang w:val="en-GB"/>
        </w:rPr>
      </w:pPr>
      <w:r w:rsidRPr="00135AC2">
        <w:rPr>
          <w:rFonts w:ascii="Times New Roman" w:eastAsia="Calibri" w:hAnsi="Times New Roman" w:cs="Times New Roman"/>
          <w:b/>
          <w:bCs/>
          <w:lang w:val="en-GB"/>
        </w:rPr>
        <w:t>Purpose of Role</w:t>
      </w:r>
    </w:p>
    <w:p w14:paraId="759240ED" w14:textId="45AF15EF" w:rsidR="00126409" w:rsidRDefault="00126409" w:rsidP="005419F6">
      <w:pPr>
        <w:spacing w:after="0"/>
        <w:contextualSpacing/>
        <w:jc w:val="both"/>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 xml:space="preserve">The </w:t>
      </w:r>
      <w:r w:rsidR="00C35D7F">
        <w:rPr>
          <w:rFonts w:ascii="Times New Roman" w:eastAsia="Times New Roman" w:hAnsi="Times New Roman" w:cs="Times New Roman"/>
          <w:bCs/>
          <w:iCs/>
          <w:snapToGrid w:val="0"/>
          <w:color w:val="000000"/>
          <w:lang w:val="en-GB"/>
        </w:rPr>
        <w:t>Employment Case Officer</w:t>
      </w:r>
      <w:r w:rsidRPr="005419F6">
        <w:rPr>
          <w:rFonts w:ascii="Times New Roman" w:eastAsia="Times New Roman" w:hAnsi="Times New Roman" w:cs="Times New Roman"/>
          <w:bCs/>
          <w:iCs/>
          <w:snapToGrid w:val="0"/>
          <w:color w:val="000000"/>
          <w:lang w:val="en-GB"/>
        </w:rPr>
        <w:t xml:space="preserve"> will deliver focused and tailored</w:t>
      </w:r>
      <w:r w:rsidR="002E0612" w:rsidRPr="005419F6">
        <w:rPr>
          <w:rFonts w:ascii="Times New Roman" w:eastAsia="Times New Roman" w:hAnsi="Times New Roman" w:cs="Times New Roman"/>
          <w:bCs/>
          <w:iCs/>
          <w:snapToGrid w:val="0"/>
          <w:color w:val="000000"/>
          <w:lang w:val="en-GB"/>
        </w:rPr>
        <w:t xml:space="preserve"> </w:t>
      </w:r>
      <w:r w:rsidR="00EA33F0" w:rsidRPr="005419F6">
        <w:rPr>
          <w:rFonts w:ascii="Times New Roman" w:eastAsia="Times New Roman" w:hAnsi="Times New Roman" w:cs="Times New Roman"/>
          <w:bCs/>
          <w:iCs/>
          <w:snapToGrid w:val="0"/>
          <w:color w:val="000000"/>
          <w:lang w:val="en-GB"/>
        </w:rPr>
        <w:t xml:space="preserve">employment </w:t>
      </w:r>
      <w:r w:rsidR="00EA33F0">
        <w:rPr>
          <w:rFonts w:ascii="Times New Roman" w:eastAsia="Times New Roman" w:hAnsi="Times New Roman" w:cs="Times New Roman"/>
          <w:bCs/>
          <w:iCs/>
          <w:snapToGrid w:val="0"/>
          <w:color w:val="000000"/>
          <w:lang w:val="en-GB"/>
        </w:rPr>
        <w:t>supports</w:t>
      </w:r>
      <w:r w:rsidR="002E0612" w:rsidRPr="005419F6">
        <w:rPr>
          <w:rFonts w:ascii="Times New Roman" w:eastAsia="Times New Roman" w:hAnsi="Times New Roman" w:cs="Times New Roman"/>
          <w:bCs/>
          <w:iCs/>
          <w:snapToGrid w:val="0"/>
          <w:color w:val="000000"/>
          <w:lang w:val="en-GB"/>
        </w:rPr>
        <w:t xml:space="preserve"> to individuals </w:t>
      </w:r>
      <w:r w:rsidR="00324C1E">
        <w:rPr>
          <w:rFonts w:ascii="Times New Roman" w:eastAsia="Times New Roman" w:hAnsi="Times New Roman" w:cs="Times New Roman"/>
          <w:bCs/>
          <w:iCs/>
          <w:snapToGrid w:val="0"/>
          <w:color w:val="000000"/>
          <w:lang w:val="en-GB"/>
        </w:rPr>
        <w:t xml:space="preserve">primarily </w:t>
      </w:r>
      <w:r w:rsidRPr="005419F6">
        <w:rPr>
          <w:rFonts w:ascii="Times New Roman" w:eastAsia="Times New Roman" w:hAnsi="Times New Roman" w:cs="Times New Roman"/>
          <w:bCs/>
          <w:iCs/>
          <w:snapToGrid w:val="0"/>
          <w:color w:val="000000"/>
          <w:lang w:val="en-GB"/>
        </w:rPr>
        <w:t xml:space="preserve">from migrant backgrounds focusing particularly on new communities, refugees and asylum seekers who have the right to work in Ireland and those preparing for receiving their work permits. </w:t>
      </w:r>
    </w:p>
    <w:p w14:paraId="6746BC1A" w14:textId="77777777" w:rsidR="005419F6" w:rsidRPr="005419F6" w:rsidRDefault="005419F6" w:rsidP="005419F6">
      <w:pPr>
        <w:spacing w:after="0"/>
        <w:contextualSpacing/>
        <w:jc w:val="both"/>
        <w:rPr>
          <w:rFonts w:ascii="Times New Roman" w:eastAsia="Times New Roman" w:hAnsi="Times New Roman" w:cs="Times New Roman"/>
          <w:bCs/>
          <w:iCs/>
          <w:snapToGrid w:val="0"/>
          <w:color w:val="000000"/>
          <w:lang w:val="en-GB"/>
        </w:rPr>
      </w:pPr>
    </w:p>
    <w:p w14:paraId="3657B8C6" w14:textId="1C99F3CB" w:rsidR="000761FA" w:rsidRPr="00135AC2" w:rsidRDefault="00126409" w:rsidP="00126409">
      <w:pPr>
        <w:ind w:left="2880" w:hanging="2880"/>
        <w:rPr>
          <w:rFonts w:ascii="Times New Roman" w:eastAsia="Calibri" w:hAnsi="Times New Roman" w:cs="Times New Roman"/>
          <w:lang w:val="en-GB"/>
        </w:rPr>
      </w:pPr>
      <w:r w:rsidRPr="00126409">
        <w:rPr>
          <w:rFonts w:ascii="Times New Roman" w:eastAsia="Calibri" w:hAnsi="Times New Roman" w:cs="Times New Roman"/>
          <w:b/>
          <w:bCs/>
          <w:lang w:val="en-GB"/>
        </w:rPr>
        <w:t>Key Responsibilities</w:t>
      </w:r>
      <w:r>
        <w:rPr>
          <w:rFonts w:ascii="Times New Roman" w:eastAsia="Calibri" w:hAnsi="Times New Roman" w:cs="Times New Roman"/>
          <w:lang w:val="en-GB"/>
        </w:rPr>
        <w:t xml:space="preserve"> </w:t>
      </w:r>
      <w:r w:rsidR="00A37258" w:rsidRPr="00135AC2">
        <w:rPr>
          <w:rFonts w:ascii="Times New Roman" w:eastAsia="Calibri" w:hAnsi="Times New Roman" w:cs="Times New Roman"/>
          <w:lang w:val="en-GB"/>
        </w:rPr>
        <w:tab/>
      </w:r>
    </w:p>
    <w:p w14:paraId="3C93F16A" w14:textId="34E9484D" w:rsidR="00321188" w:rsidRDefault="00A37258"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B3375E">
        <w:rPr>
          <w:rFonts w:ascii="Times New Roman" w:eastAsia="Times New Roman" w:hAnsi="Times New Roman" w:cs="Times New Roman"/>
          <w:bCs/>
          <w:iCs/>
          <w:snapToGrid w:val="0"/>
          <w:color w:val="000000"/>
          <w:lang w:val="en-GB"/>
        </w:rPr>
        <w:t xml:space="preserve">To </w:t>
      </w:r>
      <w:r w:rsidR="00B3375E">
        <w:rPr>
          <w:rFonts w:ascii="Times New Roman" w:eastAsia="Times New Roman" w:hAnsi="Times New Roman" w:cs="Times New Roman"/>
          <w:bCs/>
          <w:iCs/>
          <w:snapToGrid w:val="0"/>
          <w:color w:val="000000"/>
          <w:lang w:val="en-GB"/>
        </w:rPr>
        <w:t xml:space="preserve">work </w:t>
      </w:r>
      <w:r w:rsidR="00324C1E">
        <w:rPr>
          <w:rFonts w:ascii="Times New Roman" w:eastAsia="Times New Roman" w:hAnsi="Times New Roman" w:cs="Times New Roman"/>
          <w:bCs/>
          <w:iCs/>
          <w:snapToGrid w:val="0"/>
          <w:color w:val="000000"/>
          <w:lang w:val="en-GB"/>
        </w:rPr>
        <w:t xml:space="preserve">primarily </w:t>
      </w:r>
      <w:r w:rsidR="00B3375E">
        <w:rPr>
          <w:rFonts w:ascii="Times New Roman" w:eastAsia="Times New Roman" w:hAnsi="Times New Roman" w:cs="Times New Roman"/>
          <w:bCs/>
          <w:iCs/>
          <w:snapToGrid w:val="0"/>
          <w:color w:val="000000"/>
          <w:lang w:val="en-GB"/>
        </w:rPr>
        <w:t xml:space="preserve">with new communities (migrants, asylum seekers &amp; refugees) in South County Dublin </w:t>
      </w:r>
      <w:r w:rsidR="00321188">
        <w:rPr>
          <w:rFonts w:ascii="Times New Roman" w:eastAsia="Times New Roman" w:hAnsi="Times New Roman" w:cs="Times New Roman"/>
          <w:bCs/>
          <w:iCs/>
          <w:snapToGrid w:val="0"/>
          <w:color w:val="000000"/>
          <w:lang w:val="en-GB"/>
        </w:rPr>
        <w:t xml:space="preserve">to support them to </w:t>
      </w:r>
      <w:r w:rsidR="00321188" w:rsidRPr="00B3375E">
        <w:rPr>
          <w:rFonts w:ascii="Times New Roman" w:eastAsia="Times New Roman" w:hAnsi="Times New Roman" w:cs="Times New Roman"/>
          <w:bCs/>
          <w:iCs/>
          <w:snapToGrid w:val="0"/>
          <w:color w:val="000000"/>
          <w:lang w:val="en-GB"/>
        </w:rPr>
        <w:t>progress from unemployment to employment</w:t>
      </w:r>
      <w:r w:rsidR="00321188">
        <w:rPr>
          <w:rFonts w:ascii="Times New Roman" w:eastAsia="Times New Roman" w:hAnsi="Times New Roman" w:cs="Times New Roman"/>
          <w:bCs/>
          <w:iCs/>
          <w:snapToGrid w:val="0"/>
          <w:color w:val="000000"/>
          <w:lang w:val="en-GB"/>
        </w:rPr>
        <w:t xml:space="preserve"> through 1-2-1 supports, group sessions, CV &amp; interview preparation &amp; referrals to trainings and other services both internal and external to SDCP. </w:t>
      </w:r>
    </w:p>
    <w:p w14:paraId="49987A50" w14:textId="08FE4046" w:rsidR="008E127A" w:rsidRDefault="008E127A"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094CF3">
        <w:rPr>
          <w:rFonts w:ascii="Times New Roman" w:eastAsia="Times New Roman" w:hAnsi="Times New Roman" w:cs="Times New Roman"/>
          <w:bCs/>
          <w:iCs/>
          <w:snapToGrid w:val="0"/>
          <w:color w:val="000000"/>
          <w:lang w:val="en-GB"/>
        </w:rPr>
        <w:t xml:space="preserve">To </w:t>
      </w:r>
      <w:r w:rsidR="008B12D5" w:rsidRPr="00094CF3">
        <w:rPr>
          <w:rFonts w:ascii="Times New Roman" w:eastAsia="Times New Roman" w:hAnsi="Times New Roman" w:cs="Times New Roman"/>
          <w:bCs/>
          <w:iCs/>
          <w:snapToGrid w:val="0"/>
          <w:color w:val="000000"/>
          <w:lang w:val="en-GB"/>
        </w:rPr>
        <w:t xml:space="preserve">work </w:t>
      </w:r>
      <w:r w:rsidR="00253240">
        <w:rPr>
          <w:rFonts w:ascii="Times New Roman" w:eastAsia="Times New Roman" w:hAnsi="Times New Roman" w:cs="Times New Roman"/>
          <w:bCs/>
          <w:iCs/>
          <w:snapToGrid w:val="0"/>
          <w:color w:val="000000"/>
          <w:lang w:val="en-GB"/>
        </w:rPr>
        <w:t xml:space="preserve">effectively </w:t>
      </w:r>
      <w:r w:rsidR="008B12D5" w:rsidRPr="00094CF3">
        <w:rPr>
          <w:rFonts w:ascii="Times New Roman" w:eastAsia="Times New Roman" w:hAnsi="Times New Roman" w:cs="Times New Roman"/>
          <w:bCs/>
          <w:iCs/>
          <w:snapToGrid w:val="0"/>
          <w:color w:val="000000"/>
          <w:lang w:val="en-GB"/>
        </w:rPr>
        <w:t xml:space="preserve">with clients from a wide variety of backgrounds, </w:t>
      </w:r>
      <w:r w:rsidR="001D3439" w:rsidRPr="00094CF3">
        <w:rPr>
          <w:rFonts w:ascii="Times New Roman" w:eastAsia="Times New Roman" w:hAnsi="Times New Roman" w:cs="Times New Roman"/>
          <w:bCs/>
          <w:iCs/>
          <w:snapToGrid w:val="0"/>
          <w:color w:val="000000"/>
          <w:lang w:val="en-GB"/>
        </w:rPr>
        <w:t>cultures,</w:t>
      </w:r>
      <w:r w:rsidR="008B12D5" w:rsidRPr="00094CF3">
        <w:rPr>
          <w:rFonts w:ascii="Times New Roman" w:eastAsia="Times New Roman" w:hAnsi="Times New Roman" w:cs="Times New Roman"/>
          <w:bCs/>
          <w:iCs/>
          <w:snapToGrid w:val="0"/>
          <w:color w:val="000000"/>
          <w:lang w:val="en-GB"/>
        </w:rPr>
        <w:t xml:space="preserve"> and English language abilities </w:t>
      </w:r>
      <w:r w:rsidR="00094CF3" w:rsidRPr="00094CF3">
        <w:rPr>
          <w:rFonts w:ascii="Times New Roman" w:eastAsia="Times New Roman" w:hAnsi="Times New Roman" w:cs="Times New Roman"/>
          <w:bCs/>
          <w:iCs/>
          <w:snapToGrid w:val="0"/>
          <w:color w:val="000000"/>
          <w:lang w:val="en-GB"/>
        </w:rPr>
        <w:t xml:space="preserve">to deliver appropriate and targeted </w:t>
      </w:r>
      <w:r w:rsidR="006620C4">
        <w:rPr>
          <w:rFonts w:ascii="Times New Roman" w:eastAsia="Times New Roman" w:hAnsi="Times New Roman" w:cs="Times New Roman"/>
          <w:bCs/>
          <w:iCs/>
          <w:snapToGrid w:val="0"/>
          <w:color w:val="000000"/>
          <w:lang w:val="en-GB"/>
        </w:rPr>
        <w:t xml:space="preserve">employment supports. </w:t>
      </w:r>
    </w:p>
    <w:p w14:paraId="7123B47D" w14:textId="7B6910E0" w:rsidR="00253240" w:rsidRPr="00253240" w:rsidRDefault="00253240" w:rsidP="005419F6">
      <w:pPr>
        <w:numPr>
          <w:ilvl w:val="0"/>
          <w:numId w:val="4"/>
        </w:numPr>
        <w:spacing w:after="0"/>
        <w:contextualSpacing/>
        <w:rPr>
          <w:rFonts w:ascii="Times New Roman" w:eastAsia="Times New Roman" w:hAnsi="Times New Roman" w:cs="Times New Roman"/>
          <w:bCs/>
          <w:iCs/>
          <w:snapToGrid w:val="0"/>
          <w:color w:val="000000"/>
          <w:lang w:val="en-GB"/>
        </w:rPr>
      </w:pPr>
      <w:r>
        <w:rPr>
          <w:rFonts w:ascii="Times New Roman" w:eastAsia="Times New Roman" w:hAnsi="Times New Roman" w:cs="Times New Roman"/>
          <w:bCs/>
          <w:iCs/>
          <w:snapToGrid w:val="0"/>
          <w:color w:val="000000"/>
          <w:lang w:val="en-GB"/>
        </w:rPr>
        <w:t xml:space="preserve">Work closely with the SDCP Migrant Integration Team, Enterprise &amp; Employment </w:t>
      </w:r>
      <w:r w:rsidR="001D3439">
        <w:rPr>
          <w:rFonts w:ascii="Times New Roman" w:eastAsia="Times New Roman" w:hAnsi="Times New Roman" w:cs="Times New Roman"/>
          <w:bCs/>
          <w:iCs/>
          <w:snapToGrid w:val="0"/>
          <w:color w:val="000000"/>
          <w:lang w:val="en-GB"/>
        </w:rPr>
        <w:t>Team,</w:t>
      </w:r>
      <w:r>
        <w:rPr>
          <w:rFonts w:ascii="Times New Roman" w:eastAsia="Times New Roman" w:hAnsi="Times New Roman" w:cs="Times New Roman"/>
          <w:bCs/>
          <w:iCs/>
          <w:snapToGrid w:val="0"/>
          <w:color w:val="000000"/>
          <w:lang w:val="en-GB"/>
        </w:rPr>
        <w:t xml:space="preserve"> and Employer Liaison Workers to identify and provide employment training and supports to clients </w:t>
      </w:r>
      <w:r w:rsidR="008C77CE">
        <w:rPr>
          <w:rFonts w:ascii="Times New Roman" w:eastAsia="Times New Roman" w:hAnsi="Times New Roman" w:cs="Times New Roman"/>
          <w:bCs/>
          <w:iCs/>
          <w:snapToGrid w:val="0"/>
          <w:color w:val="000000"/>
          <w:lang w:val="en-GB"/>
        </w:rPr>
        <w:t xml:space="preserve">primarily </w:t>
      </w:r>
      <w:r>
        <w:rPr>
          <w:rFonts w:ascii="Times New Roman" w:eastAsia="Times New Roman" w:hAnsi="Times New Roman" w:cs="Times New Roman"/>
          <w:bCs/>
          <w:iCs/>
          <w:snapToGrid w:val="0"/>
          <w:color w:val="000000"/>
          <w:lang w:val="en-GB"/>
        </w:rPr>
        <w:t xml:space="preserve">from migrant backgrounds. </w:t>
      </w:r>
    </w:p>
    <w:p w14:paraId="1A9C6CA5" w14:textId="5DA58A36" w:rsidR="0074375C" w:rsidRPr="0074375C" w:rsidRDefault="0074375C"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74375C">
        <w:rPr>
          <w:rFonts w:ascii="Times New Roman" w:eastAsia="Times New Roman" w:hAnsi="Times New Roman" w:cs="Times New Roman"/>
          <w:bCs/>
          <w:iCs/>
          <w:snapToGrid w:val="0"/>
          <w:color w:val="000000"/>
          <w:lang w:val="en-GB"/>
        </w:rPr>
        <w:t>Develop a support plan for each client</w:t>
      </w:r>
      <w:r w:rsidR="00102E8F">
        <w:rPr>
          <w:rFonts w:ascii="Times New Roman" w:eastAsia="Times New Roman" w:hAnsi="Times New Roman" w:cs="Times New Roman"/>
          <w:bCs/>
          <w:iCs/>
          <w:snapToGrid w:val="0"/>
          <w:color w:val="000000"/>
          <w:lang w:val="en-GB"/>
        </w:rPr>
        <w:t xml:space="preserve"> arranging regular </w:t>
      </w:r>
      <w:r w:rsidR="000000CB">
        <w:rPr>
          <w:rFonts w:ascii="Times New Roman" w:eastAsia="Times New Roman" w:hAnsi="Times New Roman" w:cs="Times New Roman"/>
          <w:bCs/>
          <w:iCs/>
          <w:snapToGrid w:val="0"/>
          <w:color w:val="000000"/>
          <w:lang w:val="en-GB"/>
        </w:rPr>
        <w:t xml:space="preserve">follow-ups. </w:t>
      </w:r>
    </w:p>
    <w:p w14:paraId="7CF70271" w14:textId="71E3A649" w:rsidR="0074375C" w:rsidRDefault="0074375C"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74375C">
        <w:rPr>
          <w:rFonts w:ascii="Times New Roman" w:eastAsia="Times New Roman" w:hAnsi="Times New Roman" w:cs="Times New Roman"/>
          <w:bCs/>
          <w:iCs/>
          <w:snapToGrid w:val="0"/>
          <w:color w:val="000000"/>
          <w:lang w:val="en-GB"/>
        </w:rPr>
        <w:t>Build and maintain knowledge in areas such as welfare supports and benefits, mental health supports, child and family supports</w:t>
      </w:r>
      <w:r w:rsidR="00730835">
        <w:rPr>
          <w:rFonts w:ascii="Times New Roman" w:eastAsia="Times New Roman" w:hAnsi="Times New Roman" w:cs="Times New Roman"/>
          <w:bCs/>
          <w:iCs/>
          <w:snapToGrid w:val="0"/>
          <w:color w:val="000000"/>
          <w:lang w:val="en-GB"/>
        </w:rPr>
        <w:t>, education opportunities</w:t>
      </w:r>
      <w:r w:rsidRPr="0074375C">
        <w:rPr>
          <w:rFonts w:ascii="Times New Roman" w:eastAsia="Times New Roman" w:hAnsi="Times New Roman" w:cs="Times New Roman"/>
          <w:bCs/>
          <w:iCs/>
          <w:snapToGrid w:val="0"/>
          <w:color w:val="000000"/>
          <w:lang w:val="en-GB"/>
        </w:rPr>
        <w:t xml:space="preserve"> etc. with this knowledge applied where appropriate during caseload management.</w:t>
      </w:r>
    </w:p>
    <w:p w14:paraId="0F9921AD" w14:textId="339A50C8" w:rsidR="007D339F" w:rsidRPr="007D339F" w:rsidRDefault="007D339F" w:rsidP="005419F6">
      <w:pPr>
        <w:numPr>
          <w:ilvl w:val="0"/>
          <w:numId w:val="4"/>
        </w:numPr>
        <w:spacing w:after="0"/>
        <w:contextualSpacing/>
        <w:rPr>
          <w:rFonts w:ascii="Times New Roman" w:eastAsia="Times New Roman" w:hAnsi="Times New Roman" w:cs="Times New Roman"/>
          <w:bCs/>
          <w:iCs/>
          <w:snapToGrid w:val="0"/>
          <w:color w:val="000000"/>
          <w:lang w:val="en-GB"/>
        </w:rPr>
      </w:pPr>
      <w:r>
        <w:rPr>
          <w:rFonts w:ascii="Times New Roman" w:eastAsia="Times New Roman" w:hAnsi="Times New Roman" w:cs="Times New Roman"/>
          <w:bCs/>
          <w:iCs/>
          <w:snapToGrid w:val="0"/>
          <w:color w:val="000000"/>
          <w:lang w:val="en-GB"/>
        </w:rPr>
        <w:t>To m</w:t>
      </w:r>
      <w:r w:rsidRPr="00B3375E">
        <w:rPr>
          <w:rFonts w:ascii="Times New Roman" w:eastAsia="Times New Roman" w:hAnsi="Times New Roman" w:cs="Times New Roman"/>
          <w:bCs/>
          <w:iCs/>
          <w:snapToGrid w:val="0"/>
          <w:color w:val="000000"/>
          <w:lang w:val="en-GB"/>
        </w:rPr>
        <w:t>aintain the caseload management system</w:t>
      </w:r>
      <w:r>
        <w:rPr>
          <w:rFonts w:ascii="Times New Roman" w:eastAsia="Times New Roman" w:hAnsi="Times New Roman" w:cs="Times New Roman"/>
          <w:bCs/>
          <w:iCs/>
          <w:snapToGrid w:val="0"/>
          <w:color w:val="000000"/>
          <w:lang w:val="en-GB"/>
        </w:rPr>
        <w:t>, t</w:t>
      </w:r>
      <w:r w:rsidRPr="004A29D0">
        <w:rPr>
          <w:rFonts w:ascii="Times New Roman" w:eastAsia="Times New Roman" w:hAnsi="Times New Roman" w:cs="Times New Roman"/>
          <w:bCs/>
          <w:iCs/>
          <w:snapToGrid w:val="0"/>
          <w:color w:val="000000"/>
          <w:lang w:val="en-GB"/>
        </w:rPr>
        <w:t>rack and record client case information, record all, interventions, client engagements</w:t>
      </w:r>
      <w:r>
        <w:rPr>
          <w:rFonts w:ascii="Times New Roman" w:eastAsia="Times New Roman" w:hAnsi="Times New Roman" w:cs="Times New Roman"/>
          <w:bCs/>
          <w:iCs/>
          <w:snapToGrid w:val="0"/>
          <w:color w:val="000000"/>
          <w:lang w:val="en-GB"/>
        </w:rPr>
        <w:t xml:space="preserve"> and referrals </w:t>
      </w:r>
      <w:r w:rsidRPr="00E2168C">
        <w:rPr>
          <w:rFonts w:ascii="Times New Roman" w:eastAsia="Times New Roman" w:hAnsi="Times New Roman" w:cs="Times New Roman"/>
          <w:bCs/>
          <w:iCs/>
          <w:snapToGrid w:val="0"/>
          <w:color w:val="000000"/>
          <w:lang w:val="en-GB"/>
        </w:rPr>
        <w:t xml:space="preserve">and provide monthly written activity reports and performance dashboards for the caseload to </w:t>
      </w:r>
      <w:r>
        <w:rPr>
          <w:rFonts w:ascii="Times New Roman" w:eastAsia="Times New Roman" w:hAnsi="Times New Roman" w:cs="Times New Roman"/>
          <w:bCs/>
          <w:iCs/>
          <w:snapToGrid w:val="0"/>
          <w:color w:val="000000"/>
          <w:lang w:val="en-GB"/>
        </w:rPr>
        <w:t>management.</w:t>
      </w:r>
    </w:p>
    <w:p w14:paraId="3EB02954" w14:textId="545E96FB" w:rsidR="00D078F5" w:rsidRPr="003662B7" w:rsidRDefault="007730AD" w:rsidP="00D078F5">
      <w:pPr>
        <w:numPr>
          <w:ilvl w:val="0"/>
          <w:numId w:val="4"/>
        </w:numPr>
        <w:spacing w:after="0"/>
        <w:contextualSpacing/>
        <w:rPr>
          <w:rFonts w:ascii="Times New Roman" w:eastAsia="Times New Roman" w:hAnsi="Times New Roman" w:cs="Times New Roman"/>
          <w:bCs/>
          <w:iCs/>
          <w:snapToGrid w:val="0"/>
          <w:color w:val="000000"/>
          <w:lang w:val="en-GB"/>
        </w:rPr>
      </w:pPr>
      <w:r w:rsidRPr="007730AD">
        <w:rPr>
          <w:rFonts w:ascii="Times New Roman" w:eastAsia="Times New Roman" w:hAnsi="Times New Roman" w:cs="Times New Roman"/>
          <w:bCs/>
          <w:iCs/>
          <w:snapToGrid w:val="0"/>
          <w:color w:val="000000"/>
          <w:lang w:val="en-GB"/>
        </w:rPr>
        <w:t xml:space="preserve">Proactively drive service improvement within your area of responsibility and support as required programme evaluations to measure client satisfaction levels with the employment supports service. </w:t>
      </w:r>
    </w:p>
    <w:p w14:paraId="4E73EB59" w14:textId="07D62A9A" w:rsidR="007730AD" w:rsidRPr="007730AD" w:rsidRDefault="007730AD"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7730AD">
        <w:rPr>
          <w:rFonts w:ascii="Times New Roman" w:eastAsia="Times New Roman" w:hAnsi="Times New Roman" w:cs="Times New Roman"/>
          <w:bCs/>
          <w:iCs/>
          <w:snapToGrid w:val="0"/>
          <w:color w:val="000000"/>
          <w:lang w:val="en-GB"/>
        </w:rPr>
        <w:t xml:space="preserve">Ensure client confidentiality is </w:t>
      </w:r>
      <w:proofErr w:type="gramStart"/>
      <w:r w:rsidRPr="007730AD">
        <w:rPr>
          <w:rFonts w:ascii="Times New Roman" w:eastAsia="Times New Roman" w:hAnsi="Times New Roman" w:cs="Times New Roman"/>
          <w:bCs/>
          <w:iCs/>
          <w:snapToGrid w:val="0"/>
          <w:color w:val="000000"/>
          <w:lang w:val="en-GB"/>
        </w:rPr>
        <w:t>maintained within area of responsibility at all times</w:t>
      </w:r>
      <w:proofErr w:type="gramEnd"/>
      <w:r w:rsidRPr="007730AD">
        <w:rPr>
          <w:rFonts w:ascii="Times New Roman" w:eastAsia="Times New Roman" w:hAnsi="Times New Roman" w:cs="Times New Roman"/>
          <w:bCs/>
          <w:iCs/>
          <w:snapToGrid w:val="0"/>
          <w:color w:val="000000"/>
          <w:lang w:val="en-GB"/>
        </w:rPr>
        <w:t xml:space="preserve"> as well as adherence to GDPR and funder requirements in relation to the management and storage of all client data</w:t>
      </w:r>
      <w:r w:rsidR="00122219">
        <w:rPr>
          <w:rFonts w:ascii="Times New Roman" w:eastAsia="Times New Roman" w:hAnsi="Times New Roman" w:cs="Times New Roman"/>
          <w:bCs/>
          <w:iCs/>
          <w:snapToGrid w:val="0"/>
          <w:color w:val="000000"/>
          <w:lang w:val="en-GB"/>
        </w:rPr>
        <w:t>.</w:t>
      </w:r>
      <w:r w:rsidRPr="007730AD">
        <w:rPr>
          <w:rFonts w:ascii="Times New Roman" w:eastAsia="Times New Roman" w:hAnsi="Times New Roman" w:cs="Times New Roman"/>
          <w:bCs/>
          <w:iCs/>
          <w:snapToGrid w:val="0"/>
          <w:color w:val="000000"/>
          <w:lang w:val="en-GB"/>
        </w:rPr>
        <w:t xml:space="preserve"> </w:t>
      </w:r>
    </w:p>
    <w:p w14:paraId="4F5CF7AB" w14:textId="468B9161" w:rsidR="00B5308D" w:rsidRPr="00122219" w:rsidRDefault="00B5308D"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122219">
        <w:rPr>
          <w:rFonts w:ascii="Times New Roman" w:eastAsia="Times New Roman" w:hAnsi="Times New Roman" w:cs="Times New Roman"/>
          <w:bCs/>
          <w:iCs/>
          <w:snapToGrid w:val="0"/>
          <w:color w:val="000000"/>
          <w:lang w:val="en-GB"/>
        </w:rPr>
        <w:t xml:space="preserve">Support with additional duties as required by your line manager. </w:t>
      </w:r>
    </w:p>
    <w:p w14:paraId="4BFC2739" w14:textId="77777777" w:rsidR="0074375C" w:rsidRPr="003662B7" w:rsidRDefault="0074375C" w:rsidP="00B5308D">
      <w:pPr>
        <w:spacing w:after="0" w:line="360" w:lineRule="auto"/>
        <w:ind w:left="720"/>
        <w:contextualSpacing/>
        <w:rPr>
          <w:rFonts w:ascii="Times New Roman" w:eastAsia="Times New Roman" w:hAnsi="Times New Roman" w:cs="Times New Roman"/>
          <w:bCs/>
          <w:iCs/>
          <w:snapToGrid w:val="0"/>
          <w:color w:val="000000"/>
          <w:sz w:val="8"/>
          <w:szCs w:val="8"/>
          <w:lang w:val="en-GB"/>
        </w:rPr>
      </w:pPr>
    </w:p>
    <w:p w14:paraId="15E55642" w14:textId="77777777" w:rsidR="003662B7" w:rsidRDefault="003662B7" w:rsidP="00886225">
      <w:pPr>
        <w:spacing w:after="0" w:line="240" w:lineRule="auto"/>
        <w:rPr>
          <w:rFonts w:ascii="Times New Roman" w:eastAsia="Times New Roman" w:hAnsi="Times New Roman" w:cs="Times New Roman"/>
          <w:b/>
          <w:bCs/>
          <w:color w:val="000000"/>
          <w:shd w:val="clear" w:color="auto" w:fill="FFFFFF"/>
          <w:lang w:val="en-GB"/>
        </w:rPr>
      </w:pPr>
    </w:p>
    <w:p w14:paraId="7642A208" w14:textId="77777777" w:rsidR="003662B7" w:rsidRDefault="003662B7" w:rsidP="00886225">
      <w:pPr>
        <w:spacing w:after="0" w:line="240" w:lineRule="auto"/>
        <w:rPr>
          <w:rFonts w:ascii="Times New Roman" w:eastAsia="Times New Roman" w:hAnsi="Times New Roman" w:cs="Times New Roman"/>
          <w:b/>
          <w:bCs/>
          <w:color w:val="000000"/>
          <w:shd w:val="clear" w:color="auto" w:fill="FFFFFF"/>
          <w:lang w:val="en-GB"/>
        </w:rPr>
      </w:pPr>
    </w:p>
    <w:p w14:paraId="72807678" w14:textId="77777777" w:rsidR="003662B7" w:rsidRDefault="003662B7" w:rsidP="00886225">
      <w:pPr>
        <w:spacing w:after="0" w:line="240" w:lineRule="auto"/>
        <w:rPr>
          <w:rFonts w:ascii="Times New Roman" w:eastAsia="Times New Roman" w:hAnsi="Times New Roman" w:cs="Times New Roman"/>
          <w:b/>
          <w:bCs/>
          <w:color w:val="000000"/>
          <w:shd w:val="clear" w:color="auto" w:fill="FFFFFF"/>
          <w:lang w:val="en-GB"/>
        </w:rPr>
      </w:pPr>
    </w:p>
    <w:p w14:paraId="53E058EE" w14:textId="77777777" w:rsidR="003662B7" w:rsidRDefault="003662B7" w:rsidP="00886225">
      <w:pPr>
        <w:spacing w:after="0" w:line="240" w:lineRule="auto"/>
        <w:rPr>
          <w:rFonts w:ascii="Times New Roman" w:eastAsia="Times New Roman" w:hAnsi="Times New Roman" w:cs="Times New Roman"/>
          <w:b/>
          <w:bCs/>
          <w:color w:val="000000"/>
          <w:shd w:val="clear" w:color="auto" w:fill="FFFFFF"/>
          <w:lang w:val="en-GB"/>
        </w:rPr>
      </w:pPr>
    </w:p>
    <w:p w14:paraId="71464FFA" w14:textId="1A2AD1B5" w:rsidR="00886225" w:rsidRDefault="00886225" w:rsidP="00886225">
      <w:pPr>
        <w:spacing w:after="0" w:line="240" w:lineRule="auto"/>
        <w:rPr>
          <w:rFonts w:ascii="Times New Roman" w:eastAsia="Times New Roman" w:hAnsi="Times New Roman" w:cs="Times New Roman"/>
          <w:b/>
          <w:bCs/>
          <w:color w:val="000000"/>
          <w:shd w:val="clear" w:color="auto" w:fill="FFFFFF"/>
          <w:lang w:val="en-GB"/>
        </w:rPr>
      </w:pPr>
      <w:r w:rsidRPr="00135AC2">
        <w:rPr>
          <w:rFonts w:ascii="Times New Roman" w:eastAsia="Times New Roman" w:hAnsi="Times New Roman" w:cs="Times New Roman"/>
          <w:b/>
          <w:bCs/>
          <w:color w:val="000000"/>
          <w:shd w:val="clear" w:color="auto" w:fill="FFFFFF"/>
          <w:lang w:val="en-GB"/>
        </w:rPr>
        <w:t>Person Specification</w:t>
      </w:r>
    </w:p>
    <w:p w14:paraId="75985C19" w14:textId="77777777" w:rsidR="005F14AE" w:rsidRPr="00696E10" w:rsidRDefault="005F14AE" w:rsidP="00886225">
      <w:pPr>
        <w:spacing w:after="0" w:line="240" w:lineRule="auto"/>
        <w:rPr>
          <w:rFonts w:ascii="Times New Roman" w:eastAsia="Times New Roman" w:hAnsi="Times New Roman" w:cs="Times New Roman"/>
          <w:b/>
          <w:bCs/>
          <w:color w:val="000000"/>
          <w:sz w:val="2"/>
          <w:szCs w:val="2"/>
          <w:shd w:val="clear" w:color="auto" w:fill="FFFFFF"/>
          <w:lang w:val="en-GB"/>
        </w:rPr>
      </w:pPr>
    </w:p>
    <w:p w14:paraId="27E0CAE0" w14:textId="1FB6FCED" w:rsidR="005419F6" w:rsidRPr="005419F6" w:rsidRDefault="005419F6"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Minimum 1-year relevant work experience in adult guidance</w:t>
      </w:r>
      <w:r w:rsidR="00E30635">
        <w:rPr>
          <w:rFonts w:ascii="Times New Roman" w:eastAsia="Times New Roman" w:hAnsi="Times New Roman" w:cs="Times New Roman"/>
          <w:bCs/>
          <w:iCs/>
          <w:snapToGrid w:val="0"/>
          <w:color w:val="000000"/>
          <w:lang w:val="en-GB"/>
        </w:rPr>
        <w:t>/</w:t>
      </w:r>
      <w:r w:rsidRPr="005419F6">
        <w:rPr>
          <w:rFonts w:ascii="Times New Roman" w:eastAsia="Times New Roman" w:hAnsi="Times New Roman" w:cs="Times New Roman"/>
          <w:bCs/>
          <w:iCs/>
          <w:snapToGrid w:val="0"/>
          <w:color w:val="000000"/>
          <w:lang w:val="en-GB"/>
        </w:rPr>
        <w:t>community development</w:t>
      </w:r>
      <w:r w:rsidR="0054181D">
        <w:rPr>
          <w:rFonts w:ascii="Times New Roman" w:eastAsia="Times New Roman" w:hAnsi="Times New Roman" w:cs="Times New Roman"/>
          <w:bCs/>
          <w:iCs/>
          <w:snapToGrid w:val="0"/>
          <w:color w:val="000000"/>
          <w:lang w:val="en-GB"/>
        </w:rPr>
        <w:t>/</w:t>
      </w:r>
      <w:r w:rsidRPr="005419F6">
        <w:rPr>
          <w:rFonts w:ascii="Times New Roman" w:eastAsia="Times New Roman" w:hAnsi="Times New Roman" w:cs="Times New Roman"/>
          <w:bCs/>
          <w:iCs/>
          <w:snapToGrid w:val="0"/>
          <w:color w:val="000000"/>
          <w:lang w:val="en-GB"/>
        </w:rPr>
        <w:t>migrant integration</w:t>
      </w:r>
      <w:r w:rsidR="0054181D">
        <w:rPr>
          <w:rFonts w:ascii="Times New Roman" w:eastAsia="Times New Roman" w:hAnsi="Times New Roman" w:cs="Times New Roman"/>
          <w:bCs/>
          <w:iCs/>
          <w:snapToGrid w:val="0"/>
          <w:color w:val="000000"/>
          <w:lang w:val="en-GB"/>
        </w:rPr>
        <w:t xml:space="preserve"> or </w:t>
      </w:r>
      <w:r w:rsidRPr="005419F6">
        <w:rPr>
          <w:rFonts w:ascii="Times New Roman" w:eastAsia="Times New Roman" w:hAnsi="Times New Roman" w:cs="Times New Roman"/>
          <w:bCs/>
          <w:iCs/>
          <w:snapToGrid w:val="0"/>
          <w:color w:val="000000"/>
          <w:lang w:val="en-GB"/>
        </w:rPr>
        <w:t>recruitment</w:t>
      </w:r>
      <w:r w:rsidR="0054181D">
        <w:rPr>
          <w:rFonts w:ascii="Times New Roman" w:eastAsia="Times New Roman" w:hAnsi="Times New Roman" w:cs="Times New Roman"/>
          <w:bCs/>
          <w:iCs/>
          <w:snapToGrid w:val="0"/>
          <w:color w:val="000000"/>
          <w:lang w:val="en-GB"/>
        </w:rPr>
        <w:t xml:space="preserve">. </w:t>
      </w:r>
    </w:p>
    <w:p w14:paraId="75D3B42F" w14:textId="780D6903" w:rsidR="005419F6" w:rsidRDefault="005419F6"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 xml:space="preserve">A minimum of level 7 qualification in community work, social work, adult guidance, migrant integration etc. </w:t>
      </w:r>
      <w:r w:rsidR="00E64961">
        <w:rPr>
          <w:rFonts w:ascii="Times New Roman" w:eastAsia="Times New Roman" w:hAnsi="Times New Roman" w:cs="Times New Roman"/>
          <w:bCs/>
          <w:iCs/>
          <w:snapToGrid w:val="0"/>
          <w:color w:val="000000"/>
          <w:lang w:val="en-GB"/>
        </w:rPr>
        <w:t xml:space="preserve">or </w:t>
      </w:r>
      <w:r w:rsidR="00D95C3D">
        <w:rPr>
          <w:rFonts w:ascii="Times New Roman" w:eastAsia="Times New Roman" w:hAnsi="Times New Roman" w:cs="Times New Roman"/>
          <w:bCs/>
          <w:iCs/>
          <w:snapToGrid w:val="0"/>
          <w:color w:val="000000"/>
          <w:lang w:val="en-GB"/>
        </w:rPr>
        <w:t>equivalent</w:t>
      </w:r>
      <w:r w:rsidR="00E64961">
        <w:rPr>
          <w:rFonts w:ascii="Times New Roman" w:eastAsia="Times New Roman" w:hAnsi="Times New Roman" w:cs="Times New Roman"/>
          <w:bCs/>
          <w:iCs/>
          <w:snapToGrid w:val="0"/>
          <w:color w:val="000000"/>
          <w:lang w:val="en-GB"/>
        </w:rPr>
        <w:t xml:space="preserve"> in experience</w:t>
      </w:r>
      <w:r w:rsidR="00D95C3D">
        <w:rPr>
          <w:rFonts w:ascii="Times New Roman" w:eastAsia="Times New Roman" w:hAnsi="Times New Roman" w:cs="Times New Roman"/>
          <w:bCs/>
          <w:iCs/>
          <w:snapToGrid w:val="0"/>
          <w:color w:val="000000"/>
          <w:lang w:val="en-GB"/>
        </w:rPr>
        <w:t xml:space="preserve">. </w:t>
      </w:r>
      <w:r w:rsidR="00E64961">
        <w:rPr>
          <w:rFonts w:ascii="Times New Roman" w:eastAsia="Times New Roman" w:hAnsi="Times New Roman" w:cs="Times New Roman"/>
          <w:bCs/>
          <w:iCs/>
          <w:snapToGrid w:val="0"/>
          <w:color w:val="000000"/>
          <w:lang w:val="en-GB"/>
        </w:rPr>
        <w:t xml:space="preserve"> </w:t>
      </w:r>
    </w:p>
    <w:p w14:paraId="1E66D4DC" w14:textId="2A21D15E" w:rsidR="00972954" w:rsidRDefault="00972954" w:rsidP="00972954">
      <w:pPr>
        <w:numPr>
          <w:ilvl w:val="0"/>
          <w:numId w:val="4"/>
        </w:numPr>
        <w:spacing w:after="0"/>
        <w:contextualSpacing/>
        <w:rPr>
          <w:rFonts w:ascii="Times New Roman" w:eastAsia="Times New Roman" w:hAnsi="Times New Roman" w:cs="Times New Roman"/>
          <w:color w:val="000000"/>
          <w:shd w:val="clear" w:color="auto" w:fill="FFFFFF"/>
          <w:lang w:val="en-GB"/>
        </w:rPr>
      </w:pPr>
      <w:r>
        <w:rPr>
          <w:rFonts w:ascii="Times New Roman" w:eastAsia="Times New Roman" w:hAnsi="Times New Roman" w:cs="Times New Roman"/>
          <w:bCs/>
          <w:iCs/>
          <w:snapToGrid w:val="0"/>
          <w:color w:val="000000"/>
          <w:lang w:val="en-GB"/>
        </w:rPr>
        <w:t xml:space="preserve">Ability to communicate with individuals from a variety of cultural backgrounds and those who have limited/no English language skills. </w:t>
      </w:r>
    </w:p>
    <w:p w14:paraId="6A282D58" w14:textId="664B62B7" w:rsidR="00746530" w:rsidRPr="00972954" w:rsidRDefault="00CB3232" w:rsidP="00972954">
      <w:pPr>
        <w:numPr>
          <w:ilvl w:val="0"/>
          <w:numId w:val="4"/>
        </w:numPr>
        <w:spacing w:after="0"/>
        <w:contextualSpacing/>
        <w:rPr>
          <w:rFonts w:ascii="Times New Roman" w:eastAsia="Times New Roman" w:hAnsi="Times New Roman" w:cs="Times New Roman"/>
          <w:color w:val="000000"/>
          <w:shd w:val="clear" w:color="auto" w:fill="FFFFFF"/>
          <w:lang w:val="en-GB"/>
        </w:rPr>
      </w:pPr>
      <w:r>
        <w:rPr>
          <w:rFonts w:ascii="Times New Roman" w:eastAsia="Times New Roman" w:hAnsi="Times New Roman" w:cs="Times New Roman"/>
          <w:color w:val="000000"/>
          <w:shd w:val="clear" w:color="auto" w:fill="FFFFFF"/>
          <w:lang w:val="en-GB"/>
        </w:rPr>
        <w:t xml:space="preserve">Ability to drive and develop projects. </w:t>
      </w:r>
    </w:p>
    <w:p w14:paraId="0A80650E" w14:textId="6B7CCD5C" w:rsidR="009E0797" w:rsidRDefault="009E0797" w:rsidP="009E0797">
      <w:pPr>
        <w:numPr>
          <w:ilvl w:val="0"/>
          <w:numId w:val="4"/>
        </w:numPr>
        <w:spacing w:after="0"/>
        <w:contextualSpacing/>
        <w:rPr>
          <w:rFonts w:ascii="Times New Roman" w:eastAsia="Times New Roman" w:hAnsi="Times New Roman" w:cs="Times New Roman"/>
          <w:bCs/>
          <w:iCs/>
          <w:snapToGrid w:val="0"/>
          <w:color w:val="000000"/>
          <w:lang w:val="en-GB"/>
        </w:rPr>
      </w:pPr>
      <w:r w:rsidRPr="00947063">
        <w:rPr>
          <w:rFonts w:ascii="Times New Roman" w:eastAsia="Times New Roman" w:hAnsi="Times New Roman" w:cs="Times New Roman"/>
          <w:bCs/>
          <w:iCs/>
          <w:snapToGrid w:val="0"/>
          <w:color w:val="000000"/>
          <w:lang w:val="en-GB"/>
        </w:rPr>
        <w:t>Experience in managing caseloads, delivering to KPIs and reporting on same, using advanced MS Office</w:t>
      </w:r>
      <w:r w:rsidR="006267CC">
        <w:rPr>
          <w:rFonts w:ascii="Times New Roman" w:eastAsia="Times New Roman" w:hAnsi="Times New Roman" w:cs="Times New Roman"/>
          <w:bCs/>
          <w:iCs/>
          <w:snapToGrid w:val="0"/>
          <w:color w:val="000000"/>
          <w:lang w:val="en-GB"/>
        </w:rPr>
        <w:t>, CRM systems</w:t>
      </w:r>
      <w:r w:rsidRPr="00947063">
        <w:rPr>
          <w:rFonts w:ascii="Times New Roman" w:eastAsia="Times New Roman" w:hAnsi="Times New Roman" w:cs="Times New Roman"/>
          <w:bCs/>
          <w:iCs/>
          <w:snapToGrid w:val="0"/>
          <w:color w:val="000000"/>
          <w:lang w:val="en-GB"/>
        </w:rPr>
        <w:t xml:space="preserve"> and IT skills.</w:t>
      </w:r>
    </w:p>
    <w:p w14:paraId="541CBBC1" w14:textId="45F84A74" w:rsidR="008D03C0" w:rsidRPr="000D3704" w:rsidRDefault="008D03C0" w:rsidP="008D03C0">
      <w:pPr>
        <w:numPr>
          <w:ilvl w:val="0"/>
          <w:numId w:val="4"/>
        </w:numPr>
        <w:spacing w:after="0"/>
        <w:contextualSpacing/>
        <w:rPr>
          <w:rFonts w:ascii="Times New Roman" w:eastAsia="Times New Roman" w:hAnsi="Times New Roman" w:cs="Times New Roman"/>
          <w:bCs/>
          <w:iCs/>
          <w:snapToGrid w:val="0"/>
          <w:color w:val="000000"/>
          <w:lang w:val="en-GB"/>
        </w:rPr>
      </w:pPr>
      <w:r w:rsidRPr="000D3704">
        <w:rPr>
          <w:rFonts w:ascii="Times New Roman" w:eastAsia="Times New Roman" w:hAnsi="Times New Roman" w:cs="Times New Roman"/>
          <w:bCs/>
          <w:iCs/>
          <w:snapToGrid w:val="0"/>
          <w:color w:val="000000"/>
          <w:lang w:val="en-GB"/>
        </w:rPr>
        <w:t xml:space="preserve">Have a strong track record in </w:t>
      </w:r>
      <w:r w:rsidR="000D3704" w:rsidRPr="000D3704">
        <w:rPr>
          <w:rFonts w:ascii="Times New Roman" w:eastAsia="Times New Roman" w:hAnsi="Times New Roman" w:cs="Times New Roman"/>
          <w:bCs/>
          <w:iCs/>
          <w:snapToGrid w:val="0"/>
          <w:color w:val="000000"/>
          <w:lang w:val="en-GB"/>
        </w:rPr>
        <w:t xml:space="preserve">delivering </w:t>
      </w:r>
      <w:r w:rsidRPr="000D3704">
        <w:rPr>
          <w:rFonts w:ascii="Times New Roman" w:eastAsia="Times New Roman" w:hAnsi="Times New Roman" w:cs="Times New Roman"/>
          <w:bCs/>
          <w:iCs/>
          <w:snapToGrid w:val="0"/>
          <w:color w:val="000000"/>
          <w:lang w:val="en-GB"/>
        </w:rPr>
        <w:t>targeted employment</w:t>
      </w:r>
      <w:r w:rsidR="000D3704" w:rsidRPr="000D3704">
        <w:rPr>
          <w:rFonts w:ascii="Times New Roman" w:eastAsia="Times New Roman" w:hAnsi="Times New Roman" w:cs="Times New Roman"/>
          <w:bCs/>
          <w:iCs/>
          <w:snapToGrid w:val="0"/>
          <w:color w:val="000000"/>
          <w:lang w:val="en-GB"/>
        </w:rPr>
        <w:t xml:space="preserve"> supports to those distanced from the labour market. </w:t>
      </w:r>
      <w:r w:rsidRPr="000D3704">
        <w:rPr>
          <w:rFonts w:ascii="Times New Roman" w:eastAsia="Times New Roman" w:hAnsi="Times New Roman" w:cs="Times New Roman"/>
          <w:bCs/>
          <w:iCs/>
          <w:snapToGrid w:val="0"/>
          <w:color w:val="000000"/>
          <w:lang w:val="en-GB"/>
        </w:rPr>
        <w:t xml:space="preserve"> </w:t>
      </w:r>
    </w:p>
    <w:p w14:paraId="267CA0BF" w14:textId="46BD9D08" w:rsidR="002371D2" w:rsidRPr="008D03C0" w:rsidRDefault="002371D2" w:rsidP="002371D2">
      <w:pPr>
        <w:numPr>
          <w:ilvl w:val="0"/>
          <w:numId w:val="4"/>
        </w:numPr>
        <w:spacing w:after="0"/>
        <w:contextualSpacing/>
        <w:rPr>
          <w:rFonts w:ascii="Times New Roman" w:eastAsia="Times New Roman" w:hAnsi="Times New Roman" w:cs="Times New Roman"/>
          <w:bCs/>
          <w:iCs/>
          <w:snapToGrid w:val="0"/>
          <w:color w:val="000000"/>
          <w:lang w:val="en-GB"/>
        </w:rPr>
      </w:pPr>
      <w:r w:rsidRPr="008D03C0">
        <w:rPr>
          <w:rFonts w:ascii="Times New Roman" w:eastAsia="Times New Roman" w:hAnsi="Times New Roman" w:cs="Times New Roman"/>
          <w:bCs/>
          <w:iCs/>
          <w:snapToGrid w:val="0"/>
          <w:color w:val="000000"/>
          <w:lang w:val="en-GB"/>
        </w:rPr>
        <w:t>Demonstrated understanding of the unique challenges and barriers faced by asylum seekers, refugees, and migrants in accessing the labour market.</w:t>
      </w:r>
    </w:p>
    <w:p w14:paraId="19993F6F" w14:textId="77777777" w:rsidR="00422A23" w:rsidRPr="00422A23" w:rsidRDefault="00422A23"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422A23">
        <w:rPr>
          <w:rFonts w:ascii="Times New Roman" w:eastAsia="Times New Roman" w:hAnsi="Times New Roman" w:cs="Times New Roman"/>
          <w:bCs/>
          <w:iCs/>
          <w:snapToGrid w:val="0"/>
          <w:color w:val="000000"/>
          <w:lang w:val="en-GB"/>
        </w:rPr>
        <w:t xml:space="preserve">Have the aptitude to work on own initiative as well as work collaboratively as part of a team. </w:t>
      </w:r>
    </w:p>
    <w:p w14:paraId="75F09617" w14:textId="5B5DD38B" w:rsidR="0054181D" w:rsidRPr="0054181D" w:rsidRDefault="0054181D" w:rsidP="0054181D">
      <w:pPr>
        <w:numPr>
          <w:ilvl w:val="0"/>
          <w:numId w:val="4"/>
        </w:numPr>
        <w:spacing w:after="0"/>
        <w:contextualSpacing/>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Full driving licence and access to own ca</w:t>
      </w:r>
      <w:r>
        <w:rPr>
          <w:rFonts w:ascii="Times New Roman" w:eastAsia="Times New Roman" w:hAnsi="Times New Roman" w:cs="Times New Roman"/>
          <w:bCs/>
          <w:iCs/>
          <w:snapToGrid w:val="0"/>
          <w:color w:val="000000"/>
          <w:lang w:val="en-GB"/>
        </w:rPr>
        <w:t>r</w:t>
      </w:r>
      <w:r w:rsidRPr="005419F6">
        <w:rPr>
          <w:rFonts w:ascii="Times New Roman" w:eastAsia="Times New Roman" w:hAnsi="Times New Roman" w:cs="Times New Roman"/>
          <w:bCs/>
          <w:iCs/>
          <w:snapToGrid w:val="0"/>
          <w:color w:val="000000"/>
          <w:lang w:val="en-GB"/>
        </w:rPr>
        <w:t xml:space="preserve">. </w:t>
      </w:r>
    </w:p>
    <w:p w14:paraId="628F07A3" w14:textId="77777777" w:rsidR="00F136FF" w:rsidRPr="003662B7" w:rsidRDefault="00F136FF" w:rsidP="005419F6">
      <w:pPr>
        <w:spacing w:after="0"/>
        <w:ind w:left="720"/>
        <w:contextualSpacing/>
        <w:rPr>
          <w:rFonts w:ascii="Times New Roman" w:eastAsia="Times New Roman" w:hAnsi="Times New Roman" w:cs="Times New Roman"/>
          <w:color w:val="000000"/>
          <w:sz w:val="10"/>
          <w:szCs w:val="10"/>
          <w:shd w:val="clear" w:color="auto" w:fill="FFFFFF"/>
          <w:lang w:val="en-GB"/>
        </w:rPr>
      </w:pPr>
    </w:p>
    <w:p w14:paraId="30D8E185" w14:textId="0B24BCB8" w:rsidR="0090519D" w:rsidRDefault="0090519D" w:rsidP="0090519D">
      <w:pPr>
        <w:spacing w:after="0" w:line="240" w:lineRule="auto"/>
        <w:rPr>
          <w:rFonts w:ascii="Times New Roman" w:eastAsia="Times New Roman" w:hAnsi="Times New Roman" w:cs="Times New Roman"/>
          <w:b/>
          <w:bCs/>
          <w:color w:val="000000"/>
          <w:lang w:val="en-GB"/>
        </w:rPr>
      </w:pPr>
      <w:r w:rsidRPr="0090519D">
        <w:rPr>
          <w:rFonts w:ascii="Times New Roman" w:eastAsia="Times New Roman" w:hAnsi="Times New Roman" w:cs="Times New Roman"/>
          <w:b/>
          <w:bCs/>
          <w:color w:val="000000"/>
          <w:lang w:val="en-GB"/>
        </w:rPr>
        <w:t xml:space="preserve">Desirable </w:t>
      </w:r>
    </w:p>
    <w:p w14:paraId="507A3A3D" w14:textId="77777777" w:rsidR="0090519D" w:rsidRPr="003662B7" w:rsidRDefault="0090519D" w:rsidP="0090519D">
      <w:pPr>
        <w:spacing w:after="0" w:line="240" w:lineRule="auto"/>
        <w:rPr>
          <w:rFonts w:ascii="Times New Roman" w:eastAsia="Times New Roman" w:hAnsi="Times New Roman" w:cs="Times New Roman"/>
          <w:b/>
          <w:bCs/>
          <w:color w:val="000000"/>
          <w:sz w:val="2"/>
          <w:szCs w:val="2"/>
          <w:lang w:val="en-GB"/>
        </w:rPr>
      </w:pPr>
    </w:p>
    <w:p w14:paraId="3AC914FD" w14:textId="1FF657B6" w:rsidR="00EF47DB" w:rsidRDefault="00EF47DB"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Group facilitation skills</w:t>
      </w:r>
      <w:r w:rsidR="006267CC">
        <w:rPr>
          <w:rFonts w:ascii="Times New Roman" w:eastAsia="Times New Roman" w:hAnsi="Times New Roman" w:cs="Times New Roman"/>
          <w:bCs/>
          <w:iCs/>
          <w:snapToGrid w:val="0"/>
          <w:color w:val="000000"/>
          <w:lang w:val="en-GB"/>
        </w:rPr>
        <w:t>.</w:t>
      </w:r>
      <w:r w:rsidRPr="005419F6">
        <w:rPr>
          <w:rFonts w:ascii="Times New Roman" w:eastAsia="Times New Roman" w:hAnsi="Times New Roman" w:cs="Times New Roman"/>
          <w:bCs/>
          <w:iCs/>
          <w:snapToGrid w:val="0"/>
          <w:color w:val="000000"/>
          <w:lang w:val="en-GB"/>
        </w:rPr>
        <w:t xml:space="preserve"> </w:t>
      </w:r>
    </w:p>
    <w:p w14:paraId="0297A250" w14:textId="5AB65561" w:rsidR="006267CC" w:rsidRPr="006267CC" w:rsidRDefault="006267CC" w:rsidP="006267CC">
      <w:pPr>
        <w:numPr>
          <w:ilvl w:val="0"/>
          <w:numId w:val="4"/>
        </w:numPr>
        <w:spacing w:after="0"/>
        <w:contextualSpacing/>
        <w:rPr>
          <w:rFonts w:ascii="Times New Roman" w:eastAsia="Times New Roman" w:hAnsi="Times New Roman" w:cs="Times New Roman"/>
          <w:bCs/>
          <w:iCs/>
          <w:snapToGrid w:val="0"/>
          <w:color w:val="000000"/>
          <w:lang w:val="en-GB"/>
        </w:rPr>
      </w:pPr>
      <w:r w:rsidRPr="00424A9B">
        <w:rPr>
          <w:rFonts w:ascii="Times New Roman" w:eastAsia="Times New Roman" w:hAnsi="Times New Roman" w:cs="Times New Roman"/>
          <w:bCs/>
          <w:iCs/>
          <w:snapToGrid w:val="0"/>
          <w:color w:val="000000"/>
          <w:lang w:val="en-GB"/>
        </w:rPr>
        <w:t>Familiarity with the rights and entitlements of asylum seekers, refugees, and migrants in relation to employment, including work permits, residency status, and equal opportunity policies.</w:t>
      </w:r>
    </w:p>
    <w:p w14:paraId="1E350863" w14:textId="47C2451E" w:rsidR="00CE0518" w:rsidRPr="005419F6" w:rsidRDefault="00B3375E"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Ability to speak languages other than English, preferably Russian, Arabic, Somali, Ukrainian, French, Spanish</w:t>
      </w:r>
      <w:r w:rsidR="006267CC">
        <w:rPr>
          <w:rFonts w:ascii="Times New Roman" w:eastAsia="Times New Roman" w:hAnsi="Times New Roman" w:cs="Times New Roman"/>
          <w:bCs/>
          <w:iCs/>
          <w:snapToGrid w:val="0"/>
          <w:color w:val="000000"/>
          <w:lang w:val="en-GB"/>
        </w:rPr>
        <w:t xml:space="preserve">. </w:t>
      </w:r>
    </w:p>
    <w:p w14:paraId="78B482F4" w14:textId="77777777" w:rsidR="00B3375E" w:rsidRPr="003662B7" w:rsidRDefault="00B3375E" w:rsidP="00B3375E">
      <w:pPr>
        <w:spacing w:after="0" w:line="360" w:lineRule="auto"/>
        <w:ind w:left="720"/>
        <w:contextualSpacing/>
        <w:rPr>
          <w:rFonts w:ascii="Times New Roman" w:eastAsia="Times New Roman" w:hAnsi="Times New Roman" w:cs="Times New Roman"/>
          <w:color w:val="000000"/>
          <w:sz w:val="6"/>
          <w:szCs w:val="6"/>
          <w:shd w:val="clear" w:color="auto" w:fill="FFFFFF"/>
          <w:lang w:val="en-GB"/>
        </w:rPr>
      </w:pPr>
    </w:p>
    <w:p w14:paraId="71798676" w14:textId="77777777" w:rsidR="003662B7" w:rsidRPr="003662B7" w:rsidRDefault="003662B7" w:rsidP="003662B7">
      <w:pPr>
        <w:spacing w:after="0"/>
        <w:rPr>
          <w:rFonts w:ascii="Times New Roman" w:hAnsi="Times New Roman" w:cs="Times New Roman"/>
          <w:b/>
          <w:bCs/>
          <w:lang w:val="en-IE" w:eastAsia="en-IE"/>
        </w:rPr>
      </w:pPr>
      <w:r w:rsidRPr="003662B7">
        <w:rPr>
          <w:rFonts w:ascii="Times New Roman" w:hAnsi="Times New Roman" w:cs="Times New Roman"/>
          <w:b/>
          <w:bCs/>
          <w:lang w:val="en-IE" w:eastAsia="en-IE"/>
        </w:rPr>
        <w:t>Application Process</w:t>
      </w:r>
    </w:p>
    <w:p w14:paraId="5E284FA8" w14:textId="77777777" w:rsidR="003662B7" w:rsidRPr="003662B7" w:rsidRDefault="003662B7" w:rsidP="003662B7">
      <w:pPr>
        <w:spacing w:after="0"/>
        <w:rPr>
          <w:rFonts w:ascii="Times New Roman" w:hAnsi="Times New Roman" w:cs="Times New Roman"/>
          <w:lang w:val="en-IE" w:eastAsia="en-IE"/>
        </w:rPr>
      </w:pPr>
      <w:r w:rsidRPr="003662B7">
        <w:rPr>
          <w:rFonts w:ascii="Times New Roman" w:hAnsi="Times New Roman" w:cs="Times New Roman"/>
          <w:lang w:val="en-IE" w:eastAsia="en-IE"/>
        </w:rPr>
        <w:t>Applicants should pay particular attention to the essential and desirable criteria in the job description, your suitability and why you are the best candidate for this post in question.</w:t>
      </w:r>
    </w:p>
    <w:p w14:paraId="4B84DB70" w14:textId="77777777" w:rsidR="003662B7" w:rsidRPr="003662B7" w:rsidRDefault="003662B7" w:rsidP="003662B7">
      <w:pPr>
        <w:spacing w:after="0"/>
        <w:rPr>
          <w:rFonts w:ascii="Times New Roman" w:hAnsi="Times New Roman" w:cs="Times New Roman"/>
          <w:lang w:val="en-IE" w:eastAsia="en-IE"/>
        </w:rPr>
      </w:pPr>
      <w:r w:rsidRPr="003662B7">
        <w:rPr>
          <w:rFonts w:ascii="Times New Roman" w:hAnsi="Times New Roman" w:cs="Times New Roman"/>
          <w:lang w:val="en-IE" w:eastAsia="en-IE"/>
        </w:rPr>
        <w:t>Please send three copies of your up-to-date detailed CV (no more than 2 pages), cover letter accompanied with completed confidential application form marked:</w:t>
      </w:r>
    </w:p>
    <w:p w14:paraId="42E337BF" w14:textId="77777777" w:rsidR="003662B7" w:rsidRPr="003662B7" w:rsidRDefault="003662B7" w:rsidP="003662B7">
      <w:pPr>
        <w:spacing w:after="0"/>
        <w:rPr>
          <w:rFonts w:ascii="Times New Roman" w:hAnsi="Times New Roman" w:cs="Times New Roman"/>
          <w:sz w:val="6"/>
          <w:szCs w:val="6"/>
          <w:lang w:val="en-IE" w:eastAsia="en-IE"/>
        </w:rPr>
      </w:pPr>
    </w:p>
    <w:p w14:paraId="21DE6EFC" w14:textId="3966BCA6" w:rsidR="003662B7" w:rsidRPr="003662B7" w:rsidRDefault="00696E10" w:rsidP="003662B7">
      <w:pPr>
        <w:spacing w:after="0"/>
        <w:rPr>
          <w:rFonts w:ascii="Times New Roman" w:hAnsi="Times New Roman" w:cs="Times New Roman"/>
          <w:lang w:val="en-IE" w:eastAsia="en-IE"/>
        </w:rPr>
      </w:pPr>
      <w:r w:rsidRPr="00696E10">
        <w:rPr>
          <w:rFonts w:ascii="Times New Roman" w:eastAsia="Calibri" w:hAnsi="Times New Roman" w:cs="Times New Roman"/>
          <w:b/>
          <w:bCs/>
        </w:rPr>
        <w:t xml:space="preserve">Employment Case Officer Migrant Support </w:t>
      </w:r>
      <w:proofErr w:type="gramStart"/>
      <w:r w:rsidRPr="00696E10">
        <w:rPr>
          <w:rFonts w:ascii="Times New Roman" w:eastAsia="Calibri" w:hAnsi="Times New Roman" w:cs="Times New Roman"/>
          <w:b/>
          <w:bCs/>
        </w:rPr>
        <w:t>Team</w:t>
      </w:r>
      <w:r>
        <w:rPr>
          <w:rFonts w:ascii="Times New Roman" w:eastAsia="Calibri" w:hAnsi="Times New Roman" w:cs="Times New Roman"/>
          <w:b/>
          <w:bCs/>
        </w:rPr>
        <w:t xml:space="preserve"> </w:t>
      </w:r>
      <w:r w:rsidRPr="003662B7">
        <w:rPr>
          <w:rFonts w:ascii="Times New Roman" w:hAnsi="Times New Roman" w:cs="Times New Roman"/>
          <w:b/>
          <w:bCs/>
          <w:sz w:val="18"/>
          <w:szCs w:val="18"/>
          <w:lang w:val="en-IE" w:eastAsia="en-IE"/>
        </w:rPr>
        <w:t xml:space="preserve"> </w:t>
      </w:r>
      <w:r w:rsidRPr="003662B7">
        <w:rPr>
          <w:rFonts w:ascii="Times New Roman" w:hAnsi="Times New Roman" w:cs="Times New Roman"/>
          <w:b/>
          <w:bCs/>
          <w:lang w:val="en-IE" w:eastAsia="en-IE"/>
        </w:rPr>
        <w:t>Ref</w:t>
      </w:r>
      <w:proofErr w:type="gramEnd"/>
      <w:r w:rsidRPr="003662B7">
        <w:rPr>
          <w:rFonts w:ascii="Times New Roman" w:hAnsi="Times New Roman" w:cs="Times New Roman"/>
          <w:b/>
          <w:bCs/>
          <w:lang w:val="en-IE" w:eastAsia="en-IE"/>
        </w:rPr>
        <w:t>: 11</w:t>
      </w:r>
      <w:r>
        <w:rPr>
          <w:rFonts w:ascii="Times New Roman" w:hAnsi="Times New Roman" w:cs="Times New Roman"/>
          <w:b/>
          <w:bCs/>
          <w:lang w:val="en-IE" w:eastAsia="en-IE"/>
        </w:rPr>
        <w:t>6</w:t>
      </w:r>
      <w:r w:rsidRPr="003662B7">
        <w:rPr>
          <w:rFonts w:ascii="Times New Roman" w:hAnsi="Times New Roman" w:cs="Times New Roman"/>
          <w:b/>
          <w:bCs/>
          <w:lang w:val="en-IE" w:eastAsia="en-IE"/>
        </w:rPr>
        <w:t>/2023</w:t>
      </w:r>
      <w:r w:rsidRPr="003662B7">
        <w:rPr>
          <w:rFonts w:ascii="Times New Roman" w:hAnsi="Times New Roman" w:cs="Times New Roman"/>
          <w:lang w:val="en-IE" w:eastAsia="en-IE"/>
        </w:rPr>
        <w:t> </w:t>
      </w:r>
      <w:r w:rsidR="003662B7" w:rsidRPr="003662B7">
        <w:rPr>
          <w:rFonts w:ascii="Times New Roman" w:hAnsi="Times New Roman" w:cs="Times New Roman"/>
          <w:lang w:val="en-IE" w:eastAsia="en-IE"/>
        </w:rPr>
        <w:t>to:</w:t>
      </w:r>
    </w:p>
    <w:p w14:paraId="6D546FCB" w14:textId="77777777" w:rsidR="003662B7" w:rsidRPr="003662B7" w:rsidRDefault="003662B7" w:rsidP="003662B7">
      <w:pPr>
        <w:spacing w:after="0"/>
        <w:rPr>
          <w:rFonts w:ascii="Times New Roman" w:hAnsi="Times New Roman" w:cs="Times New Roman"/>
          <w:b/>
          <w:bCs/>
          <w:sz w:val="8"/>
          <w:szCs w:val="8"/>
          <w:lang w:val="en-IE" w:eastAsia="en-IE"/>
        </w:rPr>
      </w:pPr>
    </w:p>
    <w:p w14:paraId="5B51AC11" w14:textId="77777777" w:rsidR="003662B7" w:rsidRPr="003662B7" w:rsidRDefault="003662B7" w:rsidP="003662B7">
      <w:pPr>
        <w:spacing w:after="0" w:line="240" w:lineRule="auto"/>
        <w:rPr>
          <w:rFonts w:ascii="Times New Roman" w:hAnsi="Times New Roman" w:cs="Times New Roman"/>
          <w:lang w:val="en-IE"/>
        </w:rPr>
      </w:pPr>
      <w:r w:rsidRPr="003662B7">
        <w:rPr>
          <w:rFonts w:ascii="Times New Roman" w:hAnsi="Times New Roman" w:cs="Times New Roman"/>
          <w:lang w:val="en-IE"/>
        </w:rPr>
        <w:t>Administration &amp; Operations Department</w:t>
      </w:r>
    </w:p>
    <w:p w14:paraId="6742E29D" w14:textId="77777777" w:rsidR="003662B7" w:rsidRPr="003662B7" w:rsidRDefault="003662B7" w:rsidP="003662B7">
      <w:pPr>
        <w:spacing w:after="0" w:line="240" w:lineRule="auto"/>
        <w:rPr>
          <w:rFonts w:ascii="Times New Roman" w:hAnsi="Times New Roman" w:cs="Times New Roman"/>
          <w:lang w:val="en-IE"/>
        </w:rPr>
      </w:pPr>
      <w:r w:rsidRPr="003662B7">
        <w:rPr>
          <w:rFonts w:ascii="Times New Roman" w:hAnsi="Times New Roman" w:cs="Times New Roman"/>
          <w:lang w:val="en-IE"/>
        </w:rPr>
        <w:t>South Dublin County Partnership</w:t>
      </w:r>
    </w:p>
    <w:p w14:paraId="0BFC8418" w14:textId="77777777" w:rsidR="003662B7" w:rsidRPr="003662B7" w:rsidRDefault="003662B7" w:rsidP="003662B7">
      <w:pPr>
        <w:spacing w:after="0" w:line="240" w:lineRule="auto"/>
        <w:rPr>
          <w:rFonts w:ascii="Times New Roman" w:hAnsi="Times New Roman" w:cs="Times New Roman"/>
          <w:lang w:val="en-IE"/>
        </w:rPr>
      </w:pPr>
      <w:r w:rsidRPr="003662B7">
        <w:rPr>
          <w:rFonts w:ascii="Times New Roman" w:hAnsi="Times New Roman" w:cs="Times New Roman"/>
          <w:lang w:val="en-IE"/>
        </w:rPr>
        <w:t>Unit D1</w:t>
      </w:r>
    </w:p>
    <w:p w14:paraId="71644523" w14:textId="77777777" w:rsidR="003662B7" w:rsidRPr="003662B7" w:rsidRDefault="003662B7" w:rsidP="003662B7">
      <w:pPr>
        <w:spacing w:after="0" w:line="240" w:lineRule="auto"/>
        <w:rPr>
          <w:rFonts w:ascii="Times New Roman" w:hAnsi="Times New Roman" w:cs="Times New Roman"/>
          <w:lang w:val="en-IE"/>
        </w:rPr>
      </w:pPr>
      <w:proofErr w:type="spellStart"/>
      <w:r w:rsidRPr="003662B7">
        <w:rPr>
          <w:rFonts w:ascii="Times New Roman" w:hAnsi="Times New Roman" w:cs="Times New Roman"/>
          <w:lang w:val="en-IE"/>
        </w:rPr>
        <w:t>Nangor</w:t>
      </w:r>
      <w:proofErr w:type="spellEnd"/>
      <w:r w:rsidRPr="003662B7">
        <w:rPr>
          <w:rFonts w:ascii="Times New Roman" w:hAnsi="Times New Roman" w:cs="Times New Roman"/>
          <w:lang w:val="en-IE"/>
        </w:rPr>
        <w:t xml:space="preserve"> Road Business Park</w:t>
      </w:r>
    </w:p>
    <w:p w14:paraId="2EBD474D" w14:textId="77777777" w:rsidR="003662B7" w:rsidRPr="003662B7" w:rsidRDefault="003662B7" w:rsidP="003662B7">
      <w:pPr>
        <w:spacing w:after="0" w:line="240" w:lineRule="auto"/>
        <w:rPr>
          <w:rFonts w:ascii="Times New Roman" w:hAnsi="Times New Roman" w:cs="Times New Roman"/>
          <w:lang w:val="en-IE"/>
        </w:rPr>
      </w:pPr>
      <w:proofErr w:type="spellStart"/>
      <w:r w:rsidRPr="003662B7">
        <w:rPr>
          <w:rFonts w:ascii="Times New Roman" w:hAnsi="Times New Roman" w:cs="Times New Roman"/>
          <w:lang w:val="en-IE"/>
        </w:rPr>
        <w:t>Nangor</w:t>
      </w:r>
      <w:proofErr w:type="spellEnd"/>
      <w:r w:rsidRPr="003662B7">
        <w:rPr>
          <w:rFonts w:ascii="Times New Roman" w:hAnsi="Times New Roman" w:cs="Times New Roman"/>
          <w:lang w:val="en-IE"/>
        </w:rPr>
        <w:t xml:space="preserve"> Road</w:t>
      </w:r>
    </w:p>
    <w:p w14:paraId="2E652AEB" w14:textId="77777777" w:rsidR="003662B7" w:rsidRPr="003662B7" w:rsidRDefault="003662B7" w:rsidP="003662B7">
      <w:pPr>
        <w:spacing w:after="0" w:line="240" w:lineRule="auto"/>
        <w:rPr>
          <w:rFonts w:ascii="Times New Roman" w:hAnsi="Times New Roman" w:cs="Times New Roman"/>
          <w:lang w:val="en-IE"/>
        </w:rPr>
      </w:pPr>
      <w:r w:rsidRPr="003662B7">
        <w:rPr>
          <w:rFonts w:ascii="Times New Roman" w:hAnsi="Times New Roman" w:cs="Times New Roman"/>
          <w:lang w:val="en-IE"/>
        </w:rPr>
        <w:t>Dublin 12</w:t>
      </w:r>
    </w:p>
    <w:p w14:paraId="7A2C39F5" w14:textId="77777777" w:rsidR="003662B7" w:rsidRPr="003662B7" w:rsidRDefault="003662B7" w:rsidP="003662B7">
      <w:pPr>
        <w:spacing w:after="0"/>
        <w:rPr>
          <w:rFonts w:ascii="Times New Roman" w:hAnsi="Times New Roman" w:cs="Times New Roman"/>
          <w:sz w:val="8"/>
          <w:szCs w:val="8"/>
          <w:lang w:val="en-IE" w:eastAsia="en-IE"/>
        </w:rPr>
      </w:pPr>
    </w:p>
    <w:p w14:paraId="0DB85BE0" w14:textId="77777777" w:rsidR="003662B7" w:rsidRPr="003662B7" w:rsidRDefault="003662B7" w:rsidP="003662B7">
      <w:pPr>
        <w:spacing w:after="0"/>
        <w:rPr>
          <w:rFonts w:ascii="Times New Roman" w:hAnsi="Times New Roman" w:cs="Times New Roman"/>
          <w:lang w:val="en-IE" w:eastAsia="en-IE"/>
        </w:rPr>
      </w:pPr>
      <w:r w:rsidRPr="003662B7">
        <w:rPr>
          <w:rFonts w:ascii="Times New Roman" w:hAnsi="Times New Roman" w:cs="Times New Roman"/>
          <w:lang w:val="en-IE" w:eastAsia="en-IE"/>
        </w:rPr>
        <w:t>OR alternatively email your application to </w:t>
      </w:r>
      <w:hyperlink r:id="rId11" w:history="1">
        <w:r w:rsidRPr="003662B7">
          <w:rPr>
            <w:rFonts w:ascii="Times New Roman" w:hAnsi="Times New Roman" w:cs="Times New Roman"/>
            <w:b/>
            <w:bCs/>
            <w:color w:val="0000FF"/>
            <w:u w:val="single"/>
            <w:lang w:val="en-IE" w:eastAsia="en-IE"/>
          </w:rPr>
          <w:t>jobs@sdcpartnership.ie</w:t>
        </w:r>
      </w:hyperlink>
      <w:r w:rsidRPr="003662B7">
        <w:rPr>
          <w:rFonts w:ascii="Times New Roman" w:hAnsi="Times New Roman" w:cs="Times New Roman"/>
          <w:lang w:val="en-IE" w:eastAsia="en-IE"/>
        </w:rPr>
        <w:t> – subject box to be marked</w:t>
      </w:r>
      <w:bookmarkStart w:id="0" w:name="_Hlk110500490"/>
      <w:r w:rsidRPr="003662B7">
        <w:rPr>
          <w:rFonts w:ascii="Times New Roman" w:hAnsi="Times New Roman" w:cs="Times New Roman"/>
          <w:lang w:val="en-IE" w:eastAsia="en-IE"/>
        </w:rPr>
        <w:t>:</w:t>
      </w:r>
    </w:p>
    <w:p w14:paraId="74A95B31" w14:textId="77777777" w:rsidR="003662B7" w:rsidRPr="003662B7" w:rsidRDefault="003662B7" w:rsidP="003662B7">
      <w:pPr>
        <w:spacing w:after="0"/>
        <w:rPr>
          <w:rFonts w:ascii="Times New Roman" w:hAnsi="Times New Roman" w:cs="Times New Roman"/>
          <w:sz w:val="10"/>
          <w:szCs w:val="10"/>
          <w:lang w:val="en-IE" w:eastAsia="en-IE"/>
        </w:rPr>
      </w:pPr>
    </w:p>
    <w:bookmarkEnd w:id="0"/>
    <w:p w14:paraId="201C5732" w14:textId="79595B16" w:rsidR="003662B7" w:rsidRPr="003662B7" w:rsidRDefault="00574978" w:rsidP="003662B7">
      <w:pPr>
        <w:spacing w:after="0"/>
        <w:rPr>
          <w:rFonts w:ascii="Times New Roman" w:hAnsi="Times New Roman" w:cs="Times New Roman"/>
          <w:lang w:val="en-IE" w:eastAsia="en-IE"/>
        </w:rPr>
      </w:pPr>
      <w:r w:rsidRPr="00696E10">
        <w:rPr>
          <w:rFonts w:ascii="Times New Roman" w:eastAsia="Calibri" w:hAnsi="Times New Roman" w:cs="Times New Roman"/>
          <w:b/>
          <w:bCs/>
        </w:rPr>
        <w:t xml:space="preserve">Employment Case Officer Migrant Support </w:t>
      </w:r>
      <w:proofErr w:type="gramStart"/>
      <w:r w:rsidRPr="00696E10">
        <w:rPr>
          <w:rFonts w:ascii="Times New Roman" w:eastAsia="Calibri" w:hAnsi="Times New Roman" w:cs="Times New Roman"/>
          <w:b/>
          <w:bCs/>
        </w:rPr>
        <w:t>Team</w:t>
      </w:r>
      <w:r w:rsidR="00696E10">
        <w:rPr>
          <w:rFonts w:ascii="Times New Roman" w:eastAsia="Calibri" w:hAnsi="Times New Roman" w:cs="Times New Roman"/>
          <w:b/>
          <w:bCs/>
        </w:rPr>
        <w:t xml:space="preserve"> </w:t>
      </w:r>
      <w:r w:rsidR="003662B7" w:rsidRPr="003662B7">
        <w:rPr>
          <w:rFonts w:ascii="Times New Roman" w:hAnsi="Times New Roman" w:cs="Times New Roman"/>
          <w:b/>
          <w:bCs/>
          <w:sz w:val="18"/>
          <w:szCs w:val="18"/>
          <w:lang w:val="en-IE" w:eastAsia="en-IE"/>
        </w:rPr>
        <w:t xml:space="preserve"> </w:t>
      </w:r>
      <w:r w:rsidR="003662B7" w:rsidRPr="003662B7">
        <w:rPr>
          <w:rFonts w:ascii="Times New Roman" w:hAnsi="Times New Roman" w:cs="Times New Roman"/>
          <w:b/>
          <w:bCs/>
          <w:lang w:val="en-IE" w:eastAsia="en-IE"/>
        </w:rPr>
        <w:t>Ref</w:t>
      </w:r>
      <w:proofErr w:type="gramEnd"/>
      <w:r w:rsidR="003662B7" w:rsidRPr="003662B7">
        <w:rPr>
          <w:rFonts w:ascii="Times New Roman" w:hAnsi="Times New Roman" w:cs="Times New Roman"/>
          <w:b/>
          <w:bCs/>
          <w:lang w:val="en-IE" w:eastAsia="en-IE"/>
        </w:rPr>
        <w:t>: 11</w:t>
      </w:r>
      <w:r>
        <w:rPr>
          <w:rFonts w:ascii="Times New Roman" w:hAnsi="Times New Roman" w:cs="Times New Roman"/>
          <w:b/>
          <w:bCs/>
          <w:lang w:val="en-IE" w:eastAsia="en-IE"/>
        </w:rPr>
        <w:t>6</w:t>
      </w:r>
      <w:r w:rsidR="003662B7" w:rsidRPr="003662B7">
        <w:rPr>
          <w:rFonts w:ascii="Times New Roman" w:hAnsi="Times New Roman" w:cs="Times New Roman"/>
          <w:b/>
          <w:bCs/>
          <w:lang w:val="en-IE" w:eastAsia="en-IE"/>
        </w:rPr>
        <w:t>/2023</w:t>
      </w:r>
      <w:r w:rsidR="003662B7" w:rsidRPr="003662B7">
        <w:rPr>
          <w:rFonts w:ascii="Times New Roman" w:hAnsi="Times New Roman" w:cs="Times New Roman"/>
          <w:lang w:val="en-IE" w:eastAsia="en-IE"/>
        </w:rPr>
        <w:t> </w:t>
      </w:r>
    </w:p>
    <w:p w14:paraId="7A49DE52" w14:textId="77777777" w:rsidR="003662B7" w:rsidRPr="003662B7" w:rsidRDefault="003662B7" w:rsidP="003662B7">
      <w:pPr>
        <w:spacing w:after="0"/>
        <w:rPr>
          <w:rFonts w:ascii="Times New Roman" w:hAnsi="Times New Roman" w:cs="Times New Roman"/>
          <w:b/>
          <w:bCs/>
          <w:sz w:val="10"/>
          <w:szCs w:val="10"/>
          <w:lang w:val="en-IE" w:eastAsia="en-IE"/>
        </w:rPr>
      </w:pPr>
    </w:p>
    <w:p w14:paraId="7EE2E2BA" w14:textId="37E44D6A" w:rsidR="003662B7" w:rsidRPr="003662B7" w:rsidRDefault="003662B7" w:rsidP="003662B7">
      <w:pPr>
        <w:spacing w:after="0"/>
        <w:rPr>
          <w:rFonts w:ascii="Times New Roman" w:hAnsi="Times New Roman" w:cs="Times New Roman"/>
          <w:lang w:val="en-IE" w:eastAsia="en-IE"/>
        </w:rPr>
      </w:pPr>
      <w:r w:rsidRPr="003662B7">
        <w:rPr>
          <w:rFonts w:ascii="Times New Roman" w:hAnsi="Times New Roman" w:cs="Times New Roman"/>
          <w:lang w:val="en-IE" w:eastAsia="en-IE"/>
        </w:rPr>
        <w:t xml:space="preserve">Closing date for receipt of applications: </w:t>
      </w:r>
      <w:r w:rsidR="008260F9" w:rsidRPr="007D019D">
        <w:rPr>
          <w:rFonts w:ascii="Times New Roman" w:eastAsia="Calibri" w:hAnsi="Times New Roman" w:cs="Times New Roman"/>
          <w:b/>
          <w:bCs/>
        </w:rPr>
        <w:t>Friday 12th January 2024 at 12.00pm</w:t>
      </w:r>
    </w:p>
    <w:p w14:paraId="6120EBFC" w14:textId="77777777" w:rsidR="003662B7" w:rsidRPr="003662B7" w:rsidRDefault="003662B7" w:rsidP="003662B7">
      <w:pPr>
        <w:spacing w:after="0"/>
        <w:rPr>
          <w:rFonts w:ascii="Times New Roman" w:hAnsi="Times New Roman" w:cs="Times New Roman"/>
          <w:sz w:val="8"/>
          <w:szCs w:val="8"/>
          <w:lang w:val="en-IE" w:eastAsia="en-IE"/>
        </w:rPr>
      </w:pPr>
      <w:r w:rsidRPr="003662B7">
        <w:rPr>
          <w:rFonts w:ascii="Times New Roman" w:hAnsi="Times New Roman" w:cs="Times New Roman"/>
          <w:lang w:val="en-IE" w:eastAsia="en-IE"/>
        </w:rPr>
        <w:t xml:space="preserve">              </w:t>
      </w:r>
    </w:p>
    <w:p w14:paraId="67409B52" w14:textId="26F2E190" w:rsidR="003662B7" w:rsidRPr="003662B7" w:rsidRDefault="003662B7" w:rsidP="003662B7">
      <w:pPr>
        <w:spacing w:after="0"/>
        <w:rPr>
          <w:rFonts w:ascii="Times New Roman" w:hAnsi="Times New Roman" w:cs="Times New Roman"/>
          <w:lang w:val="en-IE" w:eastAsia="en-IE"/>
        </w:rPr>
      </w:pPr>
      <w:r w:rsidRPr="003662B7">
        <w:rPr>
          <w:rFonts w:ascii="Times New Roman" w:hAnsi="Times New Roman" w:cs="Times New Roman"/>
          <w:lang w:val="en-IE" w:eastAsia="en-IE"/>
        </w:rPr>
        <w:t>Note: no late applications will be accepted.</w:t>
      </w:r>
    </w:p>
    <w:p w14:paraId="3493910D" w14:textId="77777777" w:rsidR="003662B7" w:rsidRPr="003662B7" w:rsidRDefault="003662B7" w:rsidP="003662B7">
      <w:pPr>
        <w:spacing w:after="0"/>
        <w:rPr>
          <w:rFonts w:ascii="Times New Roman" w:hAnsi="Times New Roman" w:cs="Times New Roman"/>
          <w:b/>
          <w:bCs/>
          <w:i/>
          <w:iCs/>
          <w:sz w:val="18"/>
          <w:szCs w:val="18"/>
          <w:lang w:val="en-IE" w:eastAsia="en-IE"/>
        </w:rPr>
      </w:pPr>
    </w:p>
    <w:p w14:paraId="1C3067A8" w14:textId="77777777" w:rsidR="003662B7" w:rsidRPr="003662B7" w:rsidRDefault="003662B7" w:rsidP="003662B7">
      <w:pPr>
        <w:spacing w:after="0"/>
        <w:jc w:val="center"/>
        <w:rPr>
          <w:rFonts w:ascii="Times New Roman" w:hAnsi="Times New Roman" w:cs="Times New Roman"/>
          <w:lang w:val="en-IE" w:eastAsia="en-IE"/>
        </w:rPr>
      </w:pPr>
      <w:r w:rsidRPr="003662B7">
        <w:rPr>
          <w:rFonts w:ascii="Times New Roman" w:hAnsi="Times New Roman" w:cs="Times New Roman"/>
          <w:b/>
          <w:bCs/>
          <w:i/>
          <w:iCs/>
          <w:lang w:val="en-IE" w:eastAsia="en-IE"/>
        </w:rPr>
        <w:t>South Dublin County Partnership is an Equal Opportunities Employer and</w:t>
      </w:r>
      <w:r w:rsidRPr="003662B7">
        <w:rPr>
          <w:rFonts w:ascii="Times New Roman" w:eastAsia="Times New Roman" w:hAnsi="Times New Roman" w:cs="Times New Roman"/>
          <w:b/>
          <w:bCs/>
          <w:color w:val="000000"/>
          <w:lang w:eastAsia="en-IE"/>
        </w:rPr>
        <w:t xml:space="preserve"> </w:t>
      </w:r>
      <w:r w:rsidRPr="003662B7">
        <w:rPr>
          <w:rFonts w:ascii="Times New Roman" w:hAnsi="Times New Roman" w:cs="Times New Roman"/>
          <w:b/>
          <w:bCs/>
          <w:i/>
          <w:iCs/>
          <w:lang w:val="en-IE" w:eastAsia="en-IE"/>
        </w:rPr>
        <w:t>welcomes applicants from a diversity of backgrounds.</w:t>
      </w:r>
    </w:p>
    <w:p w14:paraId="0BA5C719" w14:textId="022F73C9" w:rsidR="00CC6F75" w:rsidRPr="00EA33F0" w:rsidRDefault="00CC6F75" w:rsidP="00EA33F0">
      <w:pPr>
        <w:spacing w:after="0"/>
        <w:jc w:val="center"/>
        <w:rPr>
          <w:rFonts w:ascii="Times New Roman" w:eastAsia="Calibri" w:hAnsi="Times New Roman" w:cs="Times New Roman"/>
          <w:b/>
          <w:bCs/>
          <w:lang w:val="en-IE"/>
        </w:rPr>
      </w:pPr>
    </w:p>
    <w:sectPr w:rsidR="00CC6F75" w:rsidRPr="00EA33F0" w:rsidSect="003662B7">
      <w:headerReference w:type="default" r:id="rId12"/>
      <w:footerReference w:type="default" r:id="rId13"/>
      <w:pgSz w:w="12240" w:h="15840"/>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F4B7" w14:textId="77777777" w:rsidR="004A2F88" w:rsidRDefault="004A2F88" w:rsidP="00A37258">
      <w:pPr>
        <w:spacing w:after="0" w:line="240" w:lineRule="auto"/>
      </w:pPr>
      <w:r>
        <w:separator/>
      </w:r>
    </w:p>
  </w:endnote>
  <w:endnote w:type="continuationSeparator" w:id="0">
    <w:p w14:paraId="1E1204B5" w14:textId="77777777" w:rsidR="004A2F88" w:rsidRDefault="004A2F88" w:rsidP="00A37258">
      <w:pPr>
        <w:spacing w:after="0" w:line="240" w:lineRule="auto"/>
      </w:pPr>
      <w:r>
        <w:continuationSeparator/>
      </w:r>
    </w:p>
  </w:endnote>
  <w:endnote w:type="continuationNotice" w:id="1">
    <w:p w14:paraId="4A1D4FE5" w14:textId="77777777" w:rsidR="004A2F88" w:rsidRDefault="004A2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D6FE" w14:textId="15E0D002" w:rsidR="00D078F5" w:rsidRDefault="00D078F5">
    <w:pPr>
      <w:pStyle w:val="Footer"/>
    </w:pPr>
    <w:r>
      <w:rPr>
        <w:noProof/>
      </w:rPr>
      <w:drawing>
        <wp:anchor distT="0" distB="0" distL="114300" distR="114300" simplePos="0" relativeHeight="251661312" behindDoc="0" locked="0" layoutInCell="1" allowOverlap="1" wp14:anchorId="6C989DC3" wp14:editId="1AC042A4">
          <wp:simplePos x="0" y="0"/>
          <wp:positionH relativeFrom="margin">
            <wp:align>left</wp:align>
          </wp:positionH>
          <wp:positionV relativeFrom="paragraph">
            <wp:posOffset>-476250</wp:posOffset>
          </wp:positionV>
          <wp:extent cx="5731510" cy="1002665"/>
          <wp:effectExtent l="0" t="0" r="2540" b="6985"/>
          <wp:wrapNone/>
          <wp:docPr id="7" name="Picture 7"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docum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002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40AB" w14:textId="77777777" w:rsidR="004A2F88" w:rsidRDefault="004A2F88" w:rsidP="00A37258">
      <w:pPr>
        <w:spacing w:after="0" w:line="240" w:lineRule="auto"/>
      </w:pPr>
      <w:r>
        <w:separator/>
      </w:r>
    </w:p>
  </w:footnote>
  <w:footnote w:type="continuationSeparator" w:id="0">
    <w:p w14:paraId="5B04F8BB" w14:textId="77777777" w:rsidR="004A2F88" w:rsidRDefault="004A2F88" w:rsidP="00A37258">
      <w:pPr>
        <w:spacing w:after="0" w:line="240" w:lineRule="auto"/>
      </w:pPr>
      <w:r>
        <w:continuationSeparator/>
      </w:r>
    </w:p>
  </w:footnote>
  <w:footnote w:type="continuationNotice" w:id="1">
    <w:p w14:paraId="351EECF7" w14:textId="77777777" w:rsidR="004A2F88" w:rsidRDefault="004A2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4500" w14:textId="32DC429F" w:rsidR="00A37258" w:rsidRDefault="00C479A9">
    <w:pPr>
      <w:pStyle w:val="Header"/>
    </w:pPr>
    <w:r w:rsidRPr="00470D56">
      <w:rPr>
        <w:noProof/>
      </w:rPr>
      <w:drawing>
        <wp:anchor distT="0" distB="0" distL="114300" distR="114300" simplePos="0" relativeHeight="251659264" behindDoc="0" locked="0" layoutInCell="1" allowOverlap="1" wp14:anchorId="5940B42D" wp14:editId="2F4DB8F8">
          <wp:simplePos x="0" y="0"/>
          <wp:positionH relativeFrom="margin">
            <wp:posOffset>-495300</wp:posOffset>
          </wp:positionH>
          <wp:positionV relativeFrom="paragraph">
            <wp:posOffset>-381635</wp:posOffset>
          </wp:positionV>
          <wp:extent cx="7476134" cy="871870"/>
          <wp:effectExtent l="0" t="0" r="0" b="4445"/>
          <wp:wrapNone/>
          <wp:docPr id="2" name="Picture 2" descr="A computer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uter screen shot of a computer screen&#10;&#10;Description automatically generated"/>
                  <pic:cNvPicPr>
                    <a:picLocks noChangeAspect="1" noChangeArrowheads="1"/>
                  </pic:cNvPicPr>
                </pic:nvPicPr>
                <pic:blipFill>
                  <a:blip r:embed="rId1"/>
                  <a:srcRect l="9670" t="21856" r="7576" b="66209"/>
                  <a:stretch>
                    <a:fillRect/>
                  </a:stretch>
                </pic:blipFill>
                <pic:spPr bwMode="auto">
                  <a:xfrm>
                    <a:off x="0" y="0"/>
                    <a:ext cx="7476134" cy="871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08F0">
      <w:tab/>
    </w:r>
    <w:r w:rsidR="007808F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5F8"/>
    <w:multiLevelType w:val="hybridMultilevel"/>
    <w:tmpl w:val="02F48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11281B"/>
    <w:multiLevelType w:val="hybridMultilevel"/>
    <w:tmpl w:val="07DA8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EA30AC"/>
    <w:multiLevelType w:val="hybridMultilevel"/>
    <w:tmpl w:val="F2E01A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7768BC"/>
    <w:multiLevelType w:val="hybridMultilevel"/>
    <w:tmpl w:val="6748B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0B51A2"/>
    <w:multiLevelType w:val="hybridMultilevel"/>
    <w:tmpl w:val="69BE13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3B1DA3"/>
    <w:multiLevelType w:val="hybridMultilevel"/>
    <w:tmpl w:val="664A8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DF3D3E"/>
    <w:multiLevelType w:val="hybridMultilevel"/>
    <w:tmpl w:val="4EC44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C341A9E"/>
    <w:multiLevelType w:val="hybridMultilevel"/>
    <w:tmpl w:val="9B6E673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7E1410E8"/>
    <w:multiLevelType w:val="hybridMultilevel"/>
    <w:tmpl w:val="6D2A5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8715260">
    <w:abstractNumId w:val="6"/>
  </w:num>
  <w:num w:numId="2" w16cid:durableId="1039814464">
    <w:abstractNumId w:val="4"/>
  </w:num>
  <w:num w:numId="3" w16cid:durableId="131221072">
    <w:abstractNumId w:val="2"/>
  </w:num>
  <w:num w:numId="4" w16cid:durableId="951277662">
    <w:abstractNumId w:val="5"/>
  </w:num>
  <w:num w:numId="5" w16cid:durableId="1351251274">
    <w:abstractNumId w:val="3"/>
  </w:num>
  <w:num w:numId="6" w16cid:durableId="441875478">
    <w:abstractNumId w:val="8"/>
  </w:num>
  <w:num w:numId="7" w16cid:durableId="653142894">
    <w:abstractNumId w:val="7"/>
  </w:num>
  <w:num w:numId="8" w16cid:durableId="593436383">
    <w:abstractNumId w:val="0"/>
  </w:num>
  <w:num w:numId="9" w16cid:durableId="3365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58"/>
    <w:rsid w:val="000000CB"/>
    <w:rsid w:val="000076DC"/>
    <w:rsid w:val="00041EE6"/>
    <w:rsid w:val="0007589B"/>
    <w:rsid w:val="000761FA"/>
    <w:rsid w:val="00093318"/>
    <w:rsid w:val="00094CF3"/>
    <w:rsid w:val="000D3704"/>
    <w:rsid w:val="00102E8F"/>
    <w:rsid w:val="00122219"/>
    <w:rsid w:val="00126409"/>
    <w:rsid w:val="00135AC2"/>
    <w:rsid w:val="0014626B"/>
    <w:rsid w:val="00165D50"/>
    <w:rsid w:val="001A6177"/>
    <w:rsid w:val="001B1337"/>
    <w:rsid w:val="001D3439"/>
    <w:rsid w:val="002004A4"/>
    <w:rsid w:val="00206AE9"/>
    <w:rsid w:val="0021376E"/>
    <w:rsid w:val="00224CE8"/>
    <w:rsid w:val="002371D2"/>
    <w:rsid w:val="00237E24"/>
    <w:rsid w:val="00253240"/>
    <w:rsid w:val="00272E49"/>
    <w:rsid w:val="002E0612"/>
    <w:rsid w:val="00321188"/>
    <w:rsid w:val="0032361E"/>
    <w:rsid w:val="00324C1E"/>
    <w:rsid w:val="0033120D"/>
    <w:rsid w:val="00336C92"/>
    <w:rsid w:val="003662B7"/>
    <w:rsid w:val="003B323B"/>
    <w:rsid w:val="0041085B"/>
    <w:rsid w:val="00417F9C"/>
    <w:rsid w:val="00422A23"/>
    <w:rsid w:val="00424A9B"/>
    <w:rsid w:val="004A29D0"/>
    <w:rsid w:val="004A2F88"/>
    <w:rsid w:val="0052074A"/>
    <w:rsid w:val="00524278"/>
    <w:rsid w:val="0054181D"/>
    <w:rsid w:val="005419F6"/>
    <w:rsid w:val="00544700"/>
    <w:rsid w:val="00574978"/>
    <w:rsid w:val="005F14AE"/>
    <w:rsid w:val="005F39F5"/>
    <w:rsid w:val="006267CC"/>
    <w:rsid w:val="00632570"/>
    <w:rsid w:val="006620C4"/>
    <w:rsid w:val="00687423"/>
    <w:rsid w:val="00696E10"/>
    <w:rsid w:val="006C3E49"/>
    <w:rsid w:val="00707DDE"/>
    <w:rsid w:val="0072271D"/>
    <w:rsid w:val="0072648D"/>
    <w:rsid w:val="00730835"/>
    <w:rsid w:val="00735C25"/>
    <w:rsid w:val="0074375C"/>
    <w:rsid w:val="00743DF3"/>
    <w:rsid w:val="00746530"/>
    <w:rsid w:val="007730AD"/>
    <w:rsid w:val="007808F0"/>
    <w:rsid w:val="007B60D8"/>
    <w:rsid w:val="007D339F"/>
    <w:rsid w:val="00807AC1"/>
    <w:rsid w:val="008139FA"/>
    <w:rsid w:val="008260F9"/>
    <w:rsid w:val="008465A0"/>
    <w:rsid w:val="008542C6"/>
    <w:rsid w:val="00871930"/>
    <w:rsid w:val="00886225"/>
    <w:rsid w:val="008B12D5"/>
    <w:rsid w:val="008C688D"/>
    <w:rsid w:val="008C7507"/>
    <w:rsid w:val="008C77CE"/>
    <w:rsid w:val="008C7FFA"/>
    <w:rsid w:val="008D03C0"/>
    <w:rsid w:val="008D5F34"/>
    <w:rsid w:val="008E127A"/>
    <w:rsid w:val="0090519D"/>
    <w:rsid w:val="00912E58"/>
    <w:rsid w:val="009304B6"/>
    <w:rsid w:val="009374DA"/>
    <w:rsid w:val="00947063"/>
    <w:rsid w:val="00972954"/>
    <w:rsid w:val="0098783C"/>
    <w:rsid w:val="009B1DE3"/>
    <w:rsid w:val="009E0797"/>
    <w:rsid w:val="00A35C36"/>
    <w:rsid w:val="00A37258"/>
    <w:rsid w:val="00A461A5"/>
    <w:rsid w:val="00A550EB"/>
    <w:rsid w:val="00AB761C"/>
    <w:rsid w:val="00B03985"/>
    <w:rsid w:val="00B3375E"/>
    <w:rsid w:val="00B40FE2"/>
    <w:rsid w:val="00B44D25"/>
    <w:rsid w:val="00B50DC0"/>
    <w:rsid w:val="00B5308D"/>
    <w:rsid w:val="00B96762"/>
    <w:rsid w:val="00B9690F"/>
    <w:rsid w:val="00BF0A71"/>
    <w:rsid w:val="00C35D7F"/>
    <w:rsid w:val="00C479A9"/>
    <w:rsid w:val="00C501C0"/>
    <w:rsid w:val="00C551E7"/>
    <w:rsid w:val="00C6607E"/>
    <w:rsid w:val="00CB3232"/>
    <w:rsid w:val="00CB63DF"/>
    <w:rsid w:val="00CB7FB2"/>
    <w:rsid w:val="00CC6F75"/>
    <w:rsid w:val="00CE0518"/>
    <w:rsid w:val="00CE2447"/>
    <w:rsid w:val="00CE5FEE"/>
    <w:rsid w:val="00D078F5"/>
    <w:rsid w:val="00D11ADB"/>
    <w:rsid w:val="00D725EA"/>
    <w:rsid w:val="00D903F1"/>
    <w:rsid w:val="00D95C3D"/>
    <w:rsid w:val="00E2168C"/>
    <w:rsid w:val="00E223DD"/>
    <w:rsid w:val="00E26B54"/>
    <w:rsid w:val="00E30635"/>
    <w:rsid w:val="00E377FA"/>
    <w:rsid w:val="00E479C8"/>
    <w:rsid w:val="00E52E1A"/>
    <w:rsid w:val="00E64961"/>
    <w:rsid w:val="00E81639"/>
    <w:rsid w:val="00EA33F0"/>
    <w:rsid w:val="00EB2FF8"/>
    <w:rsid w:val="00ED4DE1"/>
    <w:rsid w:val="00ED7229"/>
    <w:rsid w:val="00EF47DB"/>
    <w:rsid w:val="00EF6C41"/>
    <w:rsid w:val="00F117B6"/>
    <w:rsid w:val="00F136FF"/>
    <w:rsid w:val="00F55386"/>
    <w:rsid w:val="00F82D93"/>
    <w:rsid w:val="00F9251B"/>
    <w:rsid w:val="00FF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52E26"/>
  <w15:chartTrackingRefBased/>
  <w15:docId w15:val="{C47C694A-CBFB-4078-8A48-9AB12D56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ED7229"/>
    <w:pPr>
      <w:keepNext/>
      <w:spacing w:after="0" w:line="240" w:lineRule="auto"/>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58"/>
  </w:style>
  <w:style w:type="paragraph" w:styleId="Footer">
    <w:name w:val="footer"/>
    <w:basedOn w:val="Normal"/>
    <w:link w:val="FooterChar"/>
    <w:uiPriority w:val="99"/>
    <w:unhideWhenUsed/>
    <w:rsid w:val="00A3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58"/>
  </w:style>
  <w:style w:type="paragraph" w:styleId="NoSpacing">
    <w:name w:val="No Spacing"/>
    <w:uiPriority w:val="1"/>
    <w:qFormat/>
    <w:rsid w:val="00886225"/>
    <w:pPr>
      <w:spacing w:after="0" w:line="240" w:lineRule="auto"/>
    </w:pPr>
    <w:rPr>
      <w:rFonts w:eastAsia="Times New Roman"/>
      <w:lang w:val="en-IE"/>
    </w:rPr>
  </w:style>
  <w:style w:type="paragraph" w:customStyle="1" w:styleId="Default">
    <w:name w:val="Default"/>
    <w:rsid w:val="00CE0518"/>
    <w:pPr>
      <w:autoSpaceDE w:val="0"/>
      <w:autoSpaceDN w:val="0"/>
      <w:adjustRightInd w:val="0"/>
      <w:spacing w:after="0" w:line="240" w:lineRule="auto"/>
    </w:pPr>
    <w:rPr>
      <w:rFonts w:ascii="Calibri" w:hAnsi="Calibri" w:cs="Calibri"/>
      <w:color w:val="000000"/>
      <w:sz w:val="24"/>
      <w:szCs w:val="24"/>
      <w:lang w:val="en-IE"/>
    </w:rPr>
  </w:style>
  <w:style w:type="paragraph" w:styleId="ListParagraph">
    <w:name w:val="List Paragraph"/>
    <w:aliases w:val="Recommendation,List Paragraph1,List Paragraph11,L,Bullet Point,Bullet points,Content descriptions,Body Bullets 1,Bullet point"/>
    <w:basedOn w:val="Normal"/>
    <w:link w:val="ListParagraphChar"/>
    <w:uiPriority w:val="34"/>
    <w:qFormat/>
    <w:rsid w:val="00AB761C"/>
    <w:pPr>
      <w:ind w:left="720"/>
      <w:contextualSpacing/>
    </w:pPr>
  </w:style>
  <w:style w:type="character" w:customStyle="1" w:styleId="Heading5Char">
    <w:name w:val="Heading 5 Char"/>
    <w:basedOn w:val="DefaultParagraphFont"/>
    <w:link w:val="Heading5"/>
    <w:rsid w:val="00ED7229"/>
    <w:rPr>
      <w:rFonts w:ascii="Arial" w:eastAsia="Times New Roman" w:hAnsi="Arial" w:cs="Arial"/>
      <w:b/>
      <w:bCs/>
      <w:sz w:val="24"/>
      <w:szCs w:val="24"/>
      <w:lang w:val="en-GB"/>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
    <w:link w:val="ListParagraph"/>
    <w:uiPriority w:val="34"/>
    <w:locked/>
    <w:rsid w:val="00B5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dcpartnership.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e067e03-888c-45b0-8051-7897c713885d" xsi:nil="true"/>
    <lcf76f155ced4ddcb4097134ff3c332f xmlns="50fd5076-637d-44b8-9e9f-3e83eb4b64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1E29D2CE3A9544AD06C7287BE80BC6" ma:contentTypeVersion="14" ma:contentTypeDescription="Create a new document." ma:contentTypeScope="" ma:versionID="3ab78e50d1510cda52c0bf5fabbaad8e">
  <xsd:schema xmlns:xsd="http://www.w3.org/2001/XMLSchema" xmlns:xs="http://www.w3.org/2001/XMLSchema" xmlns:p="http://schemas.microsoft.com/office/2006/metadata/properties" xmlns:ns2="50fd5076-637d-44b8-9e9f-3e83eb4b6429" xmlns:ns3="6e067e03-888c-45b0-8051-7897c713885d" targetNamespace="http://schemas.microsoft.com/office/2006/metadata/properties" ma:root="true" ma:fieldsID="aa5449268bd54dd95e3589a3732789aa" ns2:_="" ns3:_="">
    <xsd:import namespace="50fd5076-637d-44b8-9e9f-3e83eb4b6429"/>
    <xsd:import namespace="6e067e03-888c-45b0-8051-7897c7138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d5076-637d-44b8-9e9f-3e83eb4b6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8221e2-d8d9-44c5-af2e-896d694fc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67e03-888c-45b0-8051-7897c71388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ce70cc-12b7-43fd-846e-f68ad69228e3}" ma:internalName="TaxCatchAll" ma:showField="CatchAllData" ma:web="6e067e03-888c-45b0-8051-7897c7138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4F789-69D7-4CEB-93A2-8A0F1FBAE03A}">
  <ds:schemaRefs>
    <ds:schemaRef ds:uri="http://schemas.openxmlformats.org/officeDocument/2006/bibliography"/>
  </ds:schemaRefs>
</ds:datastoreItem>
</file>

<file path=customXml/itemProps2.xml><?xml version="1.0" encoding="utf-8"?>
<ds:datastoreItem xmlns:ds="http://schemas.openxmlformats.org/officeDocument/2006/customXml" ds:itemID="{64BBDAF7-C5F0-4FB7-BEEB-57DFE675DAE2}">
  <ds:schemaRefs>
    <ds:schemaRef ds:uri="http://schemas.microsoft.com/office/2006/metadata/properties"/>
    <ds:schemaRef ds:uri="http://schemas.microsoft.com/office/infopath/2007/PartnerControls"/>
    <ds:schemaRef ds:uri="7f7aa058-1540-402b-b9c1-c863f1318004"/>
    <ds:schemaRef ds:uri="4b8ab60f-8194-4bec-a85c-cf21090382cb"/>
    <ds:schemaRef ds:uri="6e067e03-888c-45b0-8051-7897c713885d"/>
    <ds:schemaRef ds:uri="50fd5076-637d-44b8-9e9f-3e83eb4b6429"/>
  </ds:schemaRefs>
</ds:datastoreItem>
</file>

<file path=customXml/itemProps3.xml><?xml version="1.0" encoding="utf-8"?>
<ds:datastoreItem xmlns:ds="http://schemas.openxmlformats.org/officeDocument/2006/customXml" ds:itemID="{C71EEA6C-08E7-4252-97AE-E96568220340}">
  <ds:schemaRefs>
    <ds:schemaRef ds:uri="http://schemas.microsoft.com/sharepoint/v3/contenttype/forms"/>
  </ds:schemaRefs>
</ds:datastoreItem>
</file>

<file path=customXml/itemProps4.xml><?xml version="1.0" encoding="utf-8"?>
<ds:datastoreItem xmlns:ds="http://schemas.openxmlformats.org/officeDocument/2006/customXml" ds:itemID="{B29FD6C3-A3D5-41EF-9ECD-BEF7050F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d5076-637d-44b8-9e9f-3e83eb4b6429"/>
    <ds:schemaRef ds:uri="6e067e03-888c-45b0-8051-7897c7138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Tanya.Bubnova@sdcpartnership.ie</dc:creator>
  <cp:keywords/>
  <dc:description/>
  <cp:lastModifiedBy>Conall Greaney</cp:lastModifiedBy>
  <cp:revision>2</cp:revision>
  <cp:lastPrinted>2023-02-03T00:06:00Z</cp:lastPrinted>
  <dcterms:created xsi:type="dcterms:W3CDTF">2023-12-18T10:35:00Z</dcterms:created>
  <dcterms:modified xsi:type="dcterms:W3CDTF">2023-12-18T10:35:00Z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0x010100CC1E29D2CE3A9544AD06C7287BE80BC6</vt:lpwstr>
  </property>
  <property fmtid="{D5CDD505-2E9C-101B-9397-08002B2CF9AE}" pid="3" name="Order">
    <vt:r8>593800</vt:r8>
  </property>
  <property fmtid="{D5CDD505-2E9C-101B-9397-08002B2CF9AE}" pid="4" name="MediaServiceImageTags">
    <vt:lpwstr/>
  </property>
</Properties>
</file>