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5E7D6" w14:textId="3721EAE0" w:rsidR="00B21555" w:rsidRPr="00630599" w:rsidRDefault="00B21555" w:rsidP="00630599">
      <w:pPr>
        <w:rPr>
          <w:rFonts w:asciiTheme="minorHAnsi" w:hAnsiTheme="minorHAnsi"/>
          <w:b/>
          <w:sz w:val="32"/>
          <w:szCs w:val="32"/>
          <w:lang w:val="en-IE"/>
        </w:rPr>
      </w:pPr>
      <w:r w:rsidRPr="00630599">
        <w:rPr>
          <w:rFonts w:asciiTheme="minorHAnsi" w:hAnsiTheme="minorHAnsi" w:cs="Arial"/>
          <w:noProof/>
          <w:color w:val="000000"/>
          <w:sz w:val="20"/>
          <w:lang w:val="en-IE" w:eastAsia="en-IE"/>
        </w:rPr>
        <w:drawing>
          <wp:inline distT="0" distB="0" distL="0" distR="0" wp14:anchorId="18C5E86E" wp14:editId="18C5E86F">
            <wp:extent cx="821531" cy="876300"/>
            <wp:effectExtent l="0" t="0" r="0" b="0"/>
            <wp:docPr id="2" name="Picture 2" descr="http://www.eu-fit.de/upimages/Paul_English__Irish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u-fit.de/upimages/Paul_English__Irish_Logo.JPG"/>
                    <pic:cNvPicPr>
                      <a:picLocks noChangeAspect="1" noChangeArrowheads="1"/>
                    </pic:cNvPicPr>
                  </pic:nvPicPr>
                  <pic:blipFill>
                    <a:blip r:embed="rId10" cstate="print"/>
                    <a:srcRect/>
                    <a:stretch>
                      <a:fillRect/>
                    </a:stretch>
                  </pic:blipFill>
                  <pic:spPr bwMode="auto">
                    <a:xfrm>
                      <a:off x="0" y="0"/>
                      <a:ext cx="821531" cy="876300"/>
                    </a:xfrm>
                    <a:prstGeom prst="rect">
                      <a:avLst/>
                    </a:prstGeom>
                    <a:noFill/>
                    <a:ln w="9525">
                      <a:noFill/>
                      <a:miter lim="800000"/>
                      <a:headEnd/>
                      <a:tailEnd/>
                    </a:ln>
                  </pic:spPr>
                </pic:pic>
              </a:graphicData>
            </a:graphic>
          </wp:inline>
        </w:drawing>
      </w:r>
      <w:r w:rsidR="00713B55" w:rsidRPr="00630599">
        <w:rPr>
          <w:rFonts w:asciiTheme="minorHAnsi" w:hAnsiTheme="minorHAnsi"/>
          <w:b/>
          <w:sz w:val="32"/>
          <w:szCs w:val="32"/>
          <w:lang w:val="en-IE"/>
        </w:rPr>
        <w:t xml:space="preserve">                                    </w:t>
      </w:r>
      <w:r w:rsidR="00630599">
        <w:rPr>
          <w:rFonts w:asciiTheme="minorHAnsi" w:hAnsiTheme="minorHAnsi"/>
          <w:b/>
          <w:sz w:val="32"/>
          <w:szCs w:val="32"/>
          <w:lang w:val="en-IE"/>
        </w:rPr>
        <w:t xml:space="preserve">      </w:t>
      </w:r>
      <w:r w:rsidR="00713B55" w:rsidRPr="00630599">
        <w:rPr>
          <w:rFonts w:asciiTheme="minorHAnsi" w:hAnsiTheme="minorHAnsi"/>
          <w:b/>
          <w:sz w:val="32"/>
          <w:szCs w:val="32"/>
          <w:lang w:val="en-IE"/>
        </w:rPr>
        <w:t xml:space="preserve">   </w:t>
      </w:r>
      <w:r w:rsidR="007F0650">
        <w:rPr>
          <w:noProof/>
        </w:rPr>
        <w:drawing>
          <wp:inline distT="0" distB="0" distL="0" distR="0" wp14:anchorId="67A35CCC" wp14:editId="6CFC96F8">
            <wp:extent cx="2000250" cy="675741"/>
            <wp:effectExtent l="0" t="0" r="0" b="0"/>
            <wp:docPr id="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8898" cy="682041"/>
                    </a:xfrm>
                    <a:prstGeom prst="rect">
                      <a:avLst/>
                    </a:prstGeom>
                    <a:noFill/>
                    <a:ln>
                      <a:noFill/>
                    </a:ln>
                  </pic:spPr>
                </pic:pic>
              </a:graphicData>
            </a:graphic>
          </wp:inline>
        </w:drawing>
      </w:r>
    </w:p>
    <w:p w14:paraId="18C5E7D7" w14:textId="77777777" w:rsidR="00713B55" w:rsidRPr="00630599" w:rsidRDefault="00713B55" w:rsidP="00630599">
      <w:pPr>
        <w:rPr>
          <w:rFonts w:asciiTheme="minorHAnsi" w:hAnsiTheme="minorHAnsi"/>
          <w:b/>
          <w:sz w:val="32"/>
          <w:szCs w:val="32"/>
          <w:lang w:val="en-IE"/>
        </w:rPr>
      </w:pPr>
    </w:p>
    <w:p w14:paraId="2CA7DDB6" w14:textId="77777777" w:rsidR="00D8275B" w:rsidRPr="0009688A" w:rsidRDefault="00D8275B" w:rsidP="00D8275B">
      <w:pPr>
        <w:rPr>
          <w:rFonts w:asciiTheme="minorHAnsi" w:hAnsiTheme="minorHAnsi" w:cs="Arial"/>
          <w:color w:val="0070C0"/>
          <w:sz w:val="32"/>
          <w:szCs w:val="32"/>
        </w:rPr>
      </w:pPr>
      <w:r w:rsidRPr="0009688A">
        <w:rPr>
          <w:rFonts w:asciiTheme="minorHAnsi" w:hAnsiTheme="minorHAnsi" w:cs="Arial"/>
          <w:b/>
          <w:bCs/>
          <w:color w:val="FF6600"/>
          <w:sz w:val="32"/>
          <w:szCs w:val="32"/>
          <w:lang w:val="en-IE"/>
        </w:rPr>
        <w:t>Job Description</w:t>
      </w:r>
    </w:p>
    <w:p w14:paraId="3EF1668F" w14:textId="5F80C2F2" w:rsidR="00D8275B" w:rsidRPr="002E1BBB" w:rsidRDefault="00D8275B" w:rsidP="00D8275B">
      <w:pPr>
        <w:rPr>
          <w:rFonts w:asciiTheme="minorHAnsi" w:hAnsiTheme="minorHAnsi" w:cs="Arial"/>
          <w:color w:val="0070C0"/>
          <w:sz w:val="32"/>
          <w:szCs w:val="32"/>
        </w:rPr>
      </w:pPr>
      <w:r>
        <w:rPr>
          <w:rFonts w:asciiTheme="minorHAnsi" w:hAnsiTheme="minorHAnsi" w:cs="Arial"/>
          <w:color w:val="0070C0"/>
          <w:sz w:val="32"/>
          <w:szCs w:val="32"/>
        </w:rPr>
        <w:t>Community Employment Programme Supervisor</w:t>
      </w:r>
      <w:r w:rsidR="007F1796">
        <w:rPr>
          <w:rFonts w:asciiTheme="minorHAnsi" w:hAnsiTheme="minorHAnsi" w:cs="Arial"/>
          <w:color w:val="0070C0"/>
          <w:sz w:val="32"/>
          <w:szCs w:val="32"/>
        </w:rPr>
        <w:t xml:space="preserve"> –</w:t>
      </w:r>
      <w:r w:rsidR="007F1796" w:rsidRPr="007F1796">
        <w:rPr>
          <w:rFonts w:asciiTheme="minorHAnsi" w:hAnsiTheme="minorHAnsi" w:cs="Arial"/>
          <w:i/>
          <w:iCs/>
          <w:color w:val="0070C0"/>
          <w:sz w:val="32"/>
          <w:szCs w:val="32"/>
        </w:rPr>
        <w:t xml:space="preserve"> Childcare Training and Development Programme</w:t>
      </w:r>
    </w:p>
    <w:p w14:paraId="734EAF4C" w14:textId="77777777" w:rsidR="00D8275B" w:rsidRDefault="00D8275B" w:rsidP="00035DDF">
      <w:pPr>
        <w:spacing w:line="276" w:lineRule="auto"/>
        <w:rPr>
          <w:rFonts w:asciiTheme="minorHAnsi" w:hAnsiTheme="minorHAnsi"/>
          <w:b/>
          <w:sz w:val="28"/>
          <w:szCs w:val="28"/>
          <w:lang w:val="en-IE"/>
        </w:rPr>
      </w:pPr>
    </w:p>
    <w:p w14:paraId="3AECFAC8" w14:textId="77777777" w:rsidR="00F82721" w:rsidRPr="0073467E" w:rsidRDefault="00F82721" w:rsidP="00035DDF">
      <w:pPr>
        <w:spacing w:line="276" w:lineRule="auto"/>
        <w:rPr>
          <w:rFonts w:asciiTheme="minorHAnsi" w:hAnsiTheme="minorHAnsi"/>
          <w:b/>
          <w:bCs/>
        </w:rPr>
      </w:pPr>
      <w:r w:rsidRPr="0073467E">
        <w:rPr>
          <w:rFonts w:asciiTheme="minorHAnsi" w:hAnsiTheme="minorHAnsi"/>
          <w:b/>
          <w:bCs/>
        </w:rPr>
        <w:t>Employer:</w:t>
      </w:r>
      <w:r w:rsidRPr="0073467E">
        <w:rPr>
          <w:rFonts w:asciiTheme="minorHAnsi" w:hAnsiTheme="minorHAnsi"/>
          <w:b/>
          <w:bCs/>
        </w:rPr>
        <w:tab/>
      </w:r>
      <w:r w:rsidRPr="0073467E">
        <w:rPr>
          <w:rFonts w:asciiTheme="minorHAnsi" w:hAnsiTheme="minorHAnsi"/>
          <w:b/>
          <w:bCs/>
        </w:rPr>
        <w:tab/>
      </w:r>
      <w:r w:rsidRPr="0073467E">
        <w:rPr>
          <w:rFonts w:asciiTheme="minorHAnsi" w:hAnsiTheme="minorHAnsi"/>
          <w:b/>
          <w:bCs/>
        </w:rPr>
        <w:tab/>
      </w:r>
    </w:p>
    <w:p w14:paraId="305DA2FF" w14:textId="77777777" w:rsidR="00F82721" w:rsidRDefault="00F82721" w:rsidP="00035DDF">
      <w:pPr>
        <w:spacing w:line="276" w:lineRule="auto"/>
        <w:rPr>
          <w:rFonts w:asciiTheme="minorHAnsi" w:hAnsiTheme="minorHAnsi"/>
          <w:bCs/>
          <w:sz w:val="22"/>
          <w:szCs w:val="22"/>
        </w:rPr>
      </w:pPr>
      <w:r w:rsidRPr="002154AE">
        <w:rPr>
          <w:rFonts w:asciiTheme="minorHAnsi" w:hAnsiTheme="minorHAnsi"/>
          <w:b/>
          <w:sz w:val="22"/>
          <w:szCs w:val="22"/>
        </w:rPr>
        <w:t xml:space="preserve">PAUL Partnership Limerick CLG </w:t>
      </w:r>
      <w:r w:rsidRPr="002154AE">
        <w:rPr>
          <w:rFonts w:asciiTheme="minorHAnsi" w:hAnsiTheme="minorHAnsi"/>
          <w:bCs/>
          <w:sz w:val="22"/>
          <w:szCs w:val="22"/>
        </w:rPr>
        <w:t xml:space="preserve">is an organisation made up of communities, state agencies, social partners, voluntary </w:t>
      </w:r>
      <w:proofErr w:type="gramStart"/>
      <w:r w:rsidRPr="002154AE">
        <w:rPr>
          <w:rFonts w:asciiTheme="minorHAnsi" w:hAnsiTheme="minorHAnsi"/>
          <w:bCs/>
          <w:sz w:val="22"/>
          <w:szCs w:val="22"/>
        </w:rPr>
        <w:t>groups</w:t>
      </w:r>
      <w:proofErr w:type="gramEnd"/>
      <w:r w:rsidRPr="002154AE">
        <w:rPr>
          <w:rFonts w:asciiTheme="minorHAnsi" w:hAnsiTheme="minorHAnsi"/>
          <w:bCs/>
          <w:sz w:val="22"/>
          <w:szCs w:val="22"/>
        </w:rPr>
        <w:t xml:space="preserve"> and elected representatives. It works with communities that have benefited least from economic and social development and aims to promote social inclusion and improve the quality of life of people living in communities in Limerick City.</w:t>
      </w:r>
    </w:p>
    <w:p w14:paraId="265EBF45" w14:textId="77777777" w:rsidR="00CB22D0" w:rsidRDefault="00CB22D0" w:rsidP="00035DDF">
      <w:pPr>
        <w:spacing w:line="276" w:lineRule="auto"/>
        <w:rPr>
          <w:rFonts w:asciiTheme="minorHAnsi" w:hAnsiTheme="minorHAnsi"/>
          <w:bCs/>
          <w:sz w:val="22"/>
          <w:szCs w:val="22"/>
        </w:rPr>
      </w:pPr>
    </w:p>
    <w:p w14:paraId="21F61921" w14:textId="24EA6DE5" w:rsidR="00CB22D0" w:rsidRPr="00CB22D0" w:rsidRDefault="00CB22D0" w:rsidP="00035DDF">
      <w:pPr>
        <w:spacing w:line="276" w:lineRule="auto"/>
        <w:rPr>
          <w:rFonts w:asciiTheme="minorHAnsi" w:eastAsia="Verdana" w:hAnsiTheme="minorHAnsi"/>
          <w:color w:val="000000"/>
          <w:sz w:val="22"/>
          <w:szCs w:val="22"/>
        </w:rPr>
      </w:pPr>
      <w:r>
        <w:rPr>
          <w:rFonts w:asciiTheme="minorHAnsi" w:eastAsia="Verdana" w:hAnsiTheme="minorHAnsi"/>
          <w:color w:val="000000"/>
          <w:sz w:val="22"/>
          <w:szCs w:val="22"/>
        </w:rPr>
        <w:t>PAUL Partnership manages t</w:t>
      </w:r>
      <w:r w:rsidRPr="00CB22D0">
        <w:rPr>
          <w:rFonts w:asciiTheme="minorHAnsi" w:eastAsia="Verdana" w:hAnsiTheme="minorHAnsi"/>
          <w:color w:val="000000"/>
          <w:sz w:val="22"/>
          <w:szCs w:val="22"/>
        </w:rPr>
        <w:t xml:space="preserve">he Community Employment (CE) Childcare Training and Development Programme </w:t>
      </w:r>
      <w:r>
        <w:rPr>
          <w:rFonts w:asciiTheme="minorHAnsi" w:eastAsia="Verdana" w:hAnsiTheme="minorHAnsi"/>
          <w:color w:val="000000"/>
          <w:sz w:val="22"/>
          <w:szCs w:val="22"/>
        </w:rPr>
        <w:t xml:space="preserve">on behalf of the Department of Social Protection.  The Programme </w:t>
      </w:r>
      <w:r w:rsidRPr="00CB22D0">
        <w:rPr>
          <w:rFonts w:asciiTheme="minorHAnsi" w:eastAsia="Verdana" w:hAnsiTheme="minorHAnsi"/>
          <w:color w:val="000000"/>
          <w:sz w:val="22"/>
          <w:szCs w:val="22"/>
        </w:rPr>
        <w:t xml:space="preserve">is aimed at people interested in pursuing a career in childcare.  </w:t>
      </w:r>
      <w:r w:rsidR="007F1796">
        <w:rPr>
          <w:rFonts w:asciiTheme="minorHAnsi" w:eastAsia="Verdana" w:hAnsiTheme="minorHAnsi"/>
          <w:color w:val="000000"/>
          <w:sz w:val="22"/>
          <w:szCs w:val="22"/>
        </w:rPr>
        <w:t xml:space="preserve">It </w:t>
      </w:r>
      <w:r w:rsidRPr="00CB22D0">
        <w:rPr>
          <w:rFonts w:asciiTheme="minorHAnsi" w:eastAsia="Verdana" w:hAnsiTheme="minorHAnsi"/>
          <w:color w:val="000000"/>
          <w:sz w:val="22"/>
          <w:szCs w:val="22"/>
        </w:rPr>
        <w:t>provides participants with the opportunity to gain a QQI Level 5 or 6 qualification in childcare whilst also gaining practical experience working in a childcare setting.</w:t>
      </w:r>
    </w:p>
    <w:p w14:paraId="1342F066" w14:textId="77777777" w:rsidR="00F82721" w:rsidRPr="00727162" w:rsidRDefault="00F82721" w:rsidP="00035DDF">
      <w:pPr>
        <w:spacing w:line="276" w:lineRule="auto"/>
        <w:rPr>
          <w:rFonts w:asciiTheme="minorHAnsi" w:hAnsiTheme="minorHAnsi"/>
          <w:b/>
          <w:sz w:val="22"/>
          <w:szCs w:val="22"/>
          <w:lang w:val="en-IE"/>
        </w:rPr>
      </w:pPr>
    </w:p>
    <w:p w14:paraId="0A0D31C7" w14:textId="5E7BC58A" w:rsidR="00F82721" w:rsidRPr="00EC2D17" w:rsidRDefault="00F82721" w:rsidP="00035DDF">
      <w:pPr>
        <w:spacing w:line="276" w:lineRule="auto"/>
        <w:rPr>
          <w:rFonts w:asciiTheme="minorHAnsi" w:hAnsiTheme="minorHAnsi"/>
          <w:b/>
          <w:i/>
          <w:iCs/>
          <w:sz w:val="22"/>
          <w:szCs w:val="22"/>
          <w:lang w:val="en-IE"/>
        </w:rPr>
      </w:pPr>
      <w:r w:rsidRPr="00727162">
        <w:rPr>
          <w:rFonts w:asciiTheme="minorHAnsi" w:hAnsiTheme="minorHAnsi"/>
          <w:b/>
          <w:sz w:val="22"/>
          <w:szCs w:val="22"/>
          <w:lang w:val="en-IE"/>
        </w:rPr>
        <w:t>Job Title:</w:t>
      </w:r>
      <w:r w:rsidRPr="00727162">
        <w:rPr>
          <w:rFonts w:asciiTheme="minorHAnsi" w:hAnsiTheme="minorHAnsi"/>
          <w:b/>
          <w:sz w:val="22"/>
          <w:szCs w:val="22"/>
          <w:lang w:val="en-IE"/>
        </w:rPr>
        <w:tab/>
      </w:r>
      <w:r w:rsidRPr="00727162">
        <w:rPr>
          <w:rFonts w:asciiTheme="minorHAnsi" w:hAnsiTheme="minorHAnsi"/>
          <w:b/>
          <w:sz w:val="22"/>
          <w:szCs w:val="22"/>
          <w:lang w:val="en-IE"/>
        </w:rPr>
        <w:tab/>
      </w:r>
      <w:r w:rsidR="00A35C5A">
        <w:rPr>
          <w:rFonts w:asciiTheme="minorHAnsi" w:hAnsiTheme="minorHAnsi"/>
          <w:sz w:val="22"/>
          <w:szCs w:val="22"/>
          <w:lang w:val="en-IE"/>
        </w:rPr>
        <w:t xml:space="preserve">Community Employment Programme Supervisor </w:t>
      </w:r>
      <w:r w:rsidR="003D2875">
        <w:rPr>
          <w:rFonts w:asciiTheme="minorHAnsi" w:hAnsiTheme="minorHAnsi"/>
          <w:sz w:val="22"/>
          <w:szCs w:val="22"/>
          <w:lang w:val="en-IE"/>
        </w:rPr>
        <w:t>–</w:t>
      </w:r>
      <w:r w:rsidR="00A35C5A">
        <w:rPr>
          <w:rFonts w:asciiTheme="minorHAnsi" w:hAnsiTheme="minorHAnsi"/>
          <w:sz w:val="22"/>
          <w:szCs w:val="22"/>
          <w:lang w:val="en-IE"/>
        </w:rPr>
        <w:t xml:space="preserve"> Childcare</w:t>
      </w:r>
      <w:r w:rsidR="003D2875">
        <w:rPr>
          <w:rFonts w:asciiTheme="minorHAnsi" w:hAnsiTheme="minorHAnsi"/>
          <w:sz w:val="22"/>
          <w:szCs w:val="22"/>
          <w:lang w:val="en-IE"/>
        </w:rPr>
        <w:t xml:space="preserve"> </w:t>
      </w:r>
    </w:p>
    <w:p w14:paraId="373B6607" w14:textId="77777777" w:rsidR="00F82721" w:rsidRDefault="00F82721" w:rsidP="00035DDF">
      <w:pPr>
        <w:spacing w:line="276" w:lineRule="auto"/>
        <w:rPr>
          <w:rFonts w:asciiTheme="minorHAnsi" w:hAnsiTheme="minorHAnsi"/>
          <w:sz w:val="22"/>
          <w:szCs w:val="22"/>
          <w:lang w:val="en-IE"/>
        </w:rPr>
      </w:pPr>
      <w:r w:rsidRPr="00727162">
        <w:rPr>
          <w:rFonts w:asciiTheme="minorHAnsi" w:hAnsiTheme="minorHAnsi"/>
          <w:b/>
          <w:sz w:val="22"/>
          <w:szCs w:val="22"/>
          <w:lang w:val="en-IE"/>
        </w:rPr>
        <w:t>Reports To:</w:t>
      </w:r>
      <w:r w:rsidRPr="00727162">
        <w:rPr>
          <w:rFonts w:asciiTheme="minorHAnsi" w:hAnsiTheme="minorHAnsi"/>
          <w:b/>
          <w:sz w:val="22"/>
          <w:szCs w:val="22"/>
          <w:lang w:val="en-IE"/>
        </w:rPr>
        <w:tab/>
      </w:r>
      <w:r w:rsidRPr="00727162">
        <w:rPr>
          <w:rFonts w:asciiTheme="minorHAnsi" w:hAnsiTheme="minorHAnsi"/>
          <w:b/>
          <w:sz w:val="22"/>
          <w:szCs w:val="22"/>
          <w:lang w:val="en-IE"/>
        </w:rPr>
        <w:tab/>
      </w:r>
      <w:r>
        <w:rPr>
          <w:rFonts w:asciiTheme="minorHAnsi" w:hAnsiTheme="minorHAnsi"/>
          <w:sz w:val="22"/>
          <w:szCs w:val="22"/>
          <w:lang w:val="en-IE"/>
        </w:rPr>
        <w:t>Co-ordinator – Social Programmes</w:t>
      </w:r>
    </w:p>
    <w:p w14:paraId="7CC5E000" w14:textId="62B55F8A" w:rsidR="00F82721" w:rsidRPr="00727162" w:rsidRDefault="00F82721" w:rsidP="00035DDF">
      <w:pPr>
        <w:spacing w:line="276" w:lineRule="auto"/>
        <w:ind w:left="2160" w:hanging="2160"/>
        <w:rPr>
          <w:rFonts w:asciiTheme="minorHAnsi" w:hAnsiTheme="minorHAnsi"/>
          <w:b/>
          <w:sz w:val="22"/>
          <w:szCs w:val="22"/>
          <w:lang w:val="en-IE"/>
        </w:rPr>
      </w:pPr>
      <w:r w:rsidRPr="00EB4BE4">
        <w:rPr>
          <w:rFonts w:asciiTheme="minorHAnsi" w:hAnsiTheme="minorHAnsi"/>
          <w:b/>
          <w:bCs/>
          <w:sz w:val="22"/>
          <w:szCs w:val="22"/>
          <w:lang w:val="en-IE"/>
        </w:rPr>
        <w:t>Funded by:</w:t>
      </w:r>
      <w:r>
        <w:rPr>
          <w:rFonts w:asciiTheme="minorHAnsi" w:hAnsiTheme="minorHAnsi"/>
          <w:sz w:val="22"/>
          <w:szCs w:val="22"/>
          <w:lang w:val="en-IE"/>
        </w:rPr>
        <w:t xml:space="preserve"> </w:t>
      </w:r>
      <w:r>
        <w:rPr>
          <w:rFonts w:asciiTheme="minorHAnsi" w:hAnsiTheme="minorHAnsi"/>
          <w:sz w:val="22"/>
          <w:szCs w:val="22"/>
          <w:lang w:val="en-IE"/>
        </w:rPr>
        <w:tab/>
      </w:r>
      <w:r w:rsidRPr="00727162">
        <w:rPr>
          <w:rFonts w:asciiTheme="minorHAnsi" w:hAnsiTheme="minorHAnsi"/>
          <w:sz w:val="22"/>
          <w:szCs w:val="22"/>
          <w:lang w:val="en-IE"/>
        </w:rPr>
        <w:t xml:space="preserve">This position is 100% funded by the </w:t>
      </w:r>
      <w:r w:rsidR="003D2875">
        <w:rPr>
          <w:rFonts w:asciiTheme="minorHAnsi" w:hAnsiTheme="minorHAnsi"/>
          <w:sz w:val="22"/>
          <w:szCs w:val="22"/>
          <w:lang w:val="en-IE"/>
        </w:rPr>
        <w:t>Department of Social Protection</w:t>
      </w:r>
    </w:p>
    <w:p w14:paraId="4E2F4873" w14:textId="77777777" w:rsidR="00F82721" w:rsidRDefault="00F82721" w:rsidP="00035DDF">
      <w:pPr>
        <w:spacing w:line="276" w:lineRule="auto"/>
        <w:rPr>
          <w:rFonts w:asciiTheme="minorHAnsi" w:hAnsiTheme="minorHAnsi"/>
          <w:b/>
          <w:sz w:val="22"/>
          <w:szCs w:val="22"/>
          <w:lang w:val="en-IE"/>
        </w:rPr>
      </w:pPr>
    </w:p>
    <w:p w14:paraId="06FB45B6" w14:textId="77777777" w:rsidR="00F82721" w:rsidRPr="0073467E" w:rsidRDefault="00F82721" w:rsidP="00035DDF">
      <w:pPr>
        <w:spacing w:line="276" w:lineRule="auto"/>
        <w:rPr>
          <w:rFonts w:asciiTheme="minorHAnsi" w:eastAsia="Verdana" w:hAnsiTheme="minorHAnsi"/>
          <w:b/>
        </w:rPr>
      </w:pPr>
      <w:r w:rsidRPr="0073467E">
        <w:rPr>
          <w:rFonts w:asciiTheme="minorHAnsi" w:hAnsiTheme="minorHAnsi"/>
          <w:b/>
          <w:lang w:val="en-IE"/>
        </w:rPr>
        <w:t xml:space="preserve">Overall purpose of the job: </w:t>
      </w:r>
    </w:p>
    <w:p w14:paraId="48890A97" w14:textId="02DC4886" w:rsidR="003D0FBB" w:rsidRPr="003D0FBB" w:rsidRDefault="003D0FBB" w:rsidP="00035DDF">
      <w:pPr>
        <w:spacing w:line="276" w:lineRule="auto"/>
        <w:rPr>
          <w:rFonts w:asciiTheme="minorHAnsi" w:hAnsiTheme="minorHAnsi"/>
          <w:sz w:val="22"/>
          <w:szCs w:val="22"/>
          <w:lang w:val="en-IE"/>
        </w:rPr>
      </w:pPr>
      <w:r w:rsidRPr="003D0FBB">
        <w:rPr>
          <w:rFonts w:asciiTheme="minorHAnsi" w:hAnsiTheme="minorHAnsi"/>
          <w:sz w:val="22"/>
          <w:szCs w:val="22"/>
          <w:lang w:val="en-IE"/>
        </w:rPr>
        <w:t xml:space="preserve">To coordinate the implementation of the Scheme in accordance with PAUL’s contract with the DSP. </w:t>
      </w:r>
      <w:r w:rsidR="00693F53">
        <w:rPr>
          <w:rFonts w:asciiTheme="minorHAnsi" w:hAnsiTheme="minorHAnsi"/>
          <w:sz w:val="22"/>
          <w:szCs w:val="22"/>
          <w:lang w:val="en-IE"/>
        </w:rPr>
        <w:t xml:space="preserve"> </w:t>
      </w:r>
      <w:r w:rsidR="005A4E14" w:rsidRPr="005A4E14">
        <w:rPr>
          <w:rFonts w:asciiTheme="minorHAnsi" w:hAnsiTheme="minorHAnsi"/>
          <w:sz w:val="22"/>
          <w:szCs w:val="22"/>
          <w:lang w:val="en-IE"/>
        </w:rPr>
        <w:t>A core aspect of the role is to</w:t>
      </w:r>
      <w:r w:rsidR="00693F53">
        <w:rPr>
          <w:rFonts w:asciiTheme="minorHAnsi" w:hAnsiTheme="minorHAnsi"/>
          <w:sz w:val="22"/>
          <w:szCs w:val="22"/>
          <w:lang w:val="en-IE"/>
        </w:rPr>
        <w:t xml:space="preserve"> </w:t>
      </w:r>
      <w:r w:rsidR="005A4E14" w:rsidRPr="005A4E14">
        <w:rPr>
          <w:rFonts w:asciiTheme="minorHAnsi" w:hAnsiTheme="minorHAnsi"/>
          <w:sz w:val="22"/>
          <w:szCs w:val="22"/>
          <w:lang w:val="en-IE"/>
        </w:rPr>
        <w:t xml:space="preserve">support and coach CE participants towards gaining the skills, </w:t>
      </w:r>
      <w:proofErr w:type="gramStart"/>
      <w:r w:rsidR="005A4E14" w:rsidRPr="005A4E14">
        <w:rPr>
          <w:rFonts w:asciiTheme="minorHAnsi" w:hAnsiTheme="minorHAnsi"/>
          <w:sz w:val="22"/>
          <w:szCs w:val="22"/>
          <w:lang w:val="en-IE"/>
        </w:rPr>
        <w:t>competencies</w:t>
      </w:r>
      <w:proofErr w:type="gramEnd"/>
      <w:r w:rsidR="00693F53">
        <w:rPr>
          <w:rFonts w:asciiTheme="minorHAnsi" w:hAnsiTheme="minorHAnsi"/>
          <w:sz w:val="22"/>
          <w:szCs w:val="22"/>
          <w:lang w:val="en-IE"/>
        </w:rPr>
        <w:t xml:space="preserve"> </w:t>
      </w:r>
      <w:r w:rsidR="005A4E14" w:rsidRPr="005A4E14">
        <w:rPr>
          <w:rFonts w:asciiTheme="minorHAnsi" w:hAnsiTheme="minorHAnsi"/>
          <w:sz w:val="22"/>
          <w:szCs w:val="22"/>
          <w:lang w:val="en-IE"/>
        </w:rPr>
        <w:t>and qualifications in preparation for employment.</w:t>
      </w:r>
    </w:p>
    <w:p w14:paraId="18FBD7E6" w14:textId="77777777" w:rsidR="003D0FBB" w:rsidRDefault="003D0FBB" w:rsidP="00035DDF">
      <w:pPr>
        <w:spacing w:line="276" w:lineRule="auto"/>
        <w:rPr>
          <w:rFonts w:asciiTheme="minorHAnsi" w:hAnsiTheme="minorHAnsi"/>
          <w:sz w:val="22"/>
          <w:szCs w:val="22"/>
          <w:lang w:val="en-IE"/>
        </w:rPr>
      </w:pPr>
    </w:p>
    <w:p w14:paraId="10964C2E" w14:textId="77777777" w:rsidR="003D0FBB" w:rsidRPr="0073467E" w:rsidRDefault="003D0FBB" w:rsidP="00035DDF">
      <w:pPr>
        <w:spacing w:line="276" w:lineRule="auto"/>
        <w:rPr>
          <w:rFonts w:asciiTheme="minorHAnsi" w:hAnsiTheme="minorHAnsi"/>
          <w:b/>
          <w:lang w:val="en-IE"/>
        </w:rPr>
      </w:pPr>
      <w:r w:rsidRPr="0073467E">
        <w:rPr>
          <w:rFonts w:asciiTheme="minorHAnsi" w:hAnsiTheme="minorHAnsi"/>
          <w:b/>
          <w:lang w:val="en-IE"/>
        </w:rPr>
        <w:t>Specific Responsibilities:</w:t>
      </w:r>
    </w:p>
    <w:p w14:paraId="5B7AC55D" w14:textId="77777777" w:rsidR="00893F74" w:rsidRPr="00893F74" w:rsidRDefault="00893F74" w:rsidP="00035DDF">
      <w:pPr>
        <w:spacing w:line="276" w:lineRule="auto"/>
        <w:rPr>
          <w:rFonts w:asciiTheme="minorHAnsi" w:hAnsiTheme="minorHAnsi" w:cstheme="minorHAnsi"/>
          <w:sz w:val="22"/>
          <w:szCs w:val="22"/>
        </w:rPr>
      </w:pPr>
    </w:p>
    <w:p w14:paraId="6DC65855" w14:textId="77777777" w:rsidR="00E801DC" w:rsidRPr="00893F74" w:rsidRDefault="00E801DC" w:rsidP="00035DDF">
      <w:pPr>
        <w:spacing w:line="276" w:lineRule="auto"/>
        <w:rPr>
          <w:rFonts w:asciiTheme="minorHAnsi" w:hAnsiTheme="minorHAnsi" w:cstheme="minorHAnsi"/>
          <w:b/>
          <w:bCs/>
          <w:sz w:val="22"/>
          <w:szCs w:val="22"/>
        </w:rPr>
      </w:pPr>
      <w:r w:rsidRPr="00893F74">
        <w:rPr>
          <w:rFonts w:asciiTheme="minorHAnsi" w:hAnsiTheme="minorHAnsi" w:cstheme="minorHAnsi"/>
          <w:b/>
          <w:bCs/>
          <w:sz w:val="22"/>
          <w:szCs w:val="22"/>
        </w:rPr>
        <w:t>Scheme Management</w:t>
      </w:r>
    </w:p>
    <w:p w14:paraId="62939AE1" w14:textId="4705F83A" w:rsidR="00893F74" w:rsidRPr="00893F74" w:rsidRDefault="00893F74" w:rsidP="00035DDF">
      <w:pPr>
        <w:pStyle w:val="ListParagraph"/>
        <w:numPr>
          <w:ilvl w:val="0"/>
          <w:numId w:val="31"/>
        </w:numPr>
        <w:spacing w:line="276" w:lineRule="auto"/>
        <w:rPr>
          <w:rFonts w:asciiTheme="minorHAnsi" w:hAnsiTheme="minorHAnsi" w:cstheme="minorHAnsi"/>
          <w:sz w:val="22"/>
          <w:szCs w:val="22"/>
        </w:rPr>
      </w:pPr>
      <w:r w:rsidRPr="00893F74">
        <w:rPr>
          <w:rFonts w:asciiTheme="minorHAnsi" w:hAnsiTheme="minorHAnsi" w:cstheme="minorHAnsi"/>
          <w:sz w:val="22"/>
          <w:szCs w:val="22"/>
        </w:rPr>
        <w:t xml:space="preserve">Co-ordinate the recruitment of CE </w:t>
      </w:r>
      <w:r w:rsidR="00500A90">
        <w:rPr>
          <w:rFonts w:asciiTheme="minorHAnsi" w:hAnsiTheme="minorHAnsi" w:cstheme="minorHAnsi"/>
          <w:sz w:val="22"/>
          <w:szCs w:val="22"/>
        </w:rPr>
        <w:t>participants</w:t>
      </w:r>
      <w:r w:rsidRPr="00893F74">
        <w:rPr>
          <w:rFonts w:asciiTheme="minorHAnsi" w:hAnsiTheme="minorHAnsi" w:cstheme="minorHAnsi"/>
          <w:sz w:val="22"/>
          <w:szCs w:val="22"/>
        </w:rPr>
        <w:t xml:space="preserve"> in accordance with the Department’s CE recruitment and referral processes.</w:t>
      </w:r>
    </w:p>
    <w:p w14:paraId="53A982FA" w14:textId="77777777" w:rsidR="00893F74" w:rsidRPr="00893F74" w:rsidRDefault="00893F74" w:rsidP="00035DDF">
      <w:pPr>
        <w:pStyle w:val="ListParagraph"/>
        <w:numPr>
          <w:ilvl w:val="0"/>
          <w:numId w:val="32"/>
        </w:numPr>
        <w:spacing w:line="276" w:lineRule="auto"/>
        <w:rPr>
          <w:rFonts w:asciiTheme="minorHAnsi" w:hAnsiTheme="minorHAnsi" w:cstheme="minorHAnsi"/>
          <w:sz w:val="22"/>
          <w:szCs w:val="22"/>
        </w:rPr>
      </w:pPr>
      <w:r w:rsidRPr="00893F74">
        <w:rPr>
          <w:rFonts w:asciiTheme="minorHAnsi" w:hAnsiTheme="minorHAnsi" w:cstheme="minorHAnsi"/>
          <w:sz w:val="22"/>
          <w:szCs w:val="22"/>
        </w:rPr>
        <w:t>Plan and co-ordinate the approved work schedules and ensure annual contracts of employment are in place for all participants.</w:t>
      </w:r>
    </w:p>
    <w:p w14:paraId="4754F6A4" w14:textId="17DA0DD3" w:rsidR="00893F74" w:rsidRPr="004C00FB" w:rsidRDefault="00893F74" w:rsidP="00035DDF">
      <w:pPr>
        <w:pStyle w:val="ListParagraph"/>
        <w:numPr>
          <w:ilvl w:val="0"/>
          <w:numId w:val="32"/>
        </w:numPr>
        <w:spacing w:line="276" w:lineRule="auto"/>
        <w:rPr>
          <w:rFonts w:asciiTheme="minorHAnsi" w:hAnsiTheme="minorHAnsi" w:cstheme="minorHAnsi"/>
          <w:sz w:val="22"/>
          <w:szCs w:val="22"/>
        </w:rPr>
      </w:pPr>
      <w:r w:rsidRPr="00893F74">
        <w:rPr>
          <w:rFonts w:asciiTheme="minorHAnsi" w:hAnsiTheme="minorHAnsi" w:cstheme="minorHAnsi"/>
          <w:sz w:val="22"/>
          <w:szCs w:val="22"/>
        </w:rPr>
        <w:t>Communicate effectively with all participants on the scheme using individual formal and informal 'one-to-one' meetings.</w:t>
      </w:r>
    </w:p>
    <w:p w14:paraId="51999C7E" w14:textId="77777777" w:rsidR="00893F74" w:rsidRPr="00893F74" w:rsidRDefault="00893F74" w:rsidP="00035DDF">
      <w:pPr>
        <w:pStyle w:val="ListParagraph"/>
        <w:numPr>
          <w:ilvl w:val="0"/>
          <w:numId w:val="32"/>
        </w:numPr>
        <w:spacing w:line="276" w:lineRule="auto"/>
        <w:rPr>
          <w:rFonts w:asciiTheme="minorHAnsi" w:hAnsiTheme="minorHAnsi" w:cstheme="minorHAnsi"/>
          <w:sz w:val="22"/>
          <w:szCs w:val="22"/>
        </w:rPr>
      </w:pPr>
      <w:r w:rsidRPr="00893F74">
        <w:rPr>
          <w:rFonts w:asciiTheme="minorHAnsi" w:hAnsiTheme="minorHAnsi" w:cstheme="minorHAnsi"/>
          <w:sz w:val="22"/>
          <w:szCs w:val="22"/>
        </w:rPr>
        <w:t>Ensure work placements on scheme are in line with CE application.</w:t>
      </w:r>
    </w:p>
    <w:p w14:paraId="0D157601" w14:textId="77777777" w:rsidR="00893F74" w:rsidRDefault="00893F74" w:rsidP="00035DDF">
      <w:pPr>
        <w:pStyle w:val="ListParagraph"/>
        <w:numPr>
          <w:ilvl w:val="0"/>
          <w:numId w:val="32"/>
        </w:numPr>
        <w:spacing w:line="276" w:lineRule="auto"/>
        <w:rPr>
          <w:rFonts w:asciiTheme="minorHAnsi" w:hAnsiTheme="minorHAnsi" w:cstheme="minorHAnsi"/>
          <w:sz w:val="22"/>
          <w:szCs w:val="22"/>
        </w:rPr>
      </w:pPr>
      <w:r w:rsidRPr="00893F74">
        <w:rPr>
          <w:rFonts w:asciiTheme="minorHAnsi" w:hAnsiTheme="minorHAnsi" w:cstheme="minorHAnsi"/>
          <w:sz w:val="22"/>
          <w:szCs w:val="22"/>
        </w:rPr>
        <w:t xml:space="preserve">Supervise, </w:t>
      </w:r>
      <w:proofErr w:type="gramStart"/>
      <w:r w:rsidRPr="00893F74">
        <w:rPr>
          <w:rFonts w:asciiTheme="minorHAnsi" w:hAnsiTheme="minorHAnsi" w:cstheme="minorHAnsi"/>
          <w:sz w:val="22"/>
          <w:szCs w:val="22"/>
        </w:rPr>
        <w:t>schedule</w:t>
      </w:r>
      <w:proofErr w:type="gramEnd"/>
      <w:r w:rsidRPr="00893F74">
        <w:rPr>
          <w:rFonts w:asciiTheme="minorHAnsi" w:hAnsiTheme="minorHAnsi" w:cstheme="minorHAnsi"/>
          <w:sz w:val="22"/>
          <w:szCs w:val="22"/>
        </w:rPr>
        <w:t xml:space="preserve"> and manage participants.</w:t>
      </w:r>
    </w:p>
    <w:p w14:paraId="4A2AE2A7" w14:textId="77777777" w:rsidR="003C5960" w:rsidRPr="00893F74" w:rsidRDefault="003C5960" w:rsidP="00035DDF">
      <w:pPr>
        <w:pStyle w:val="ListParagraph"/>
        <w:numPr>
          <w:ilvl w:val="0"/>
          <w:numId w:val="32"/>
        </w:numPr>
        <w:spacing w:line="276" w:lineRule="auto"/>
        <w:rPr>
          <w:rFonts w:asciiTheme="minorHAnsi" w:hAnsiTheme="minorHAnsi" w:cstheme="minorHAnsi"/>
          <w:sz w:val="22"/>
          <w:szCs w:val="22"/>
        </w:rPr>
      </w:pPr>
      <w:r w:rsidRPr="00893F74">
        <w:rPr>
          <w:rFonts w:asciiTheme="minorHAnsi" w:hAnsiTheme="minorHAnsi" w:cstheme="minorHAnsi"/>
          <w:sz w:val="22"/>
          <w:szCs w:val="22"/>
        </w:rPr>
        <w:t xml:space="preserve">Ensure the CE scheme is compliant with financial, programme and training monitoring requirements as detailed in the CE Operating Procedures. </w:t>
      </w:r>
    </w:p>
    <w:p w14:paraId="10BB1A2F" w14:textId="18D6AAA9" w:rsidR="00500A90" w:rsidRDefault="00500A90" w:rsidP="00035DDF">
      <w:pPr>
        <w:pStyle w:val="ListParagraph"/>
        <w:numPr>
          <w:ilvl w:val="0"/>
          <w:numId w:val="32"/>
        </w:numPr>
        <w:spacing w:line="276" w:lineRule="auto"/>
        <w:rPr>
          <w:rFonts w:asciiTheme="minorHAnsi" w:hAnsiTheme="minorHAnsi" w:cstheme="minorHAnsi"/>
          <w:sz w:val="22"/>
          <w:szCs w:val="22"/>
        </w:rPr>
      </w:pPr>
      <w:r>
        <w:rPr>
          <w:rFonts w:asciiTheme="minorHAnsi" w:hAnsiTheme="minorHAnsi"/>
          <w:sz w:val="22"/>
          <w:szCs w:val="22"/>
          <w:lang w:val="en-IE"/>
        </w:rPr>
        <w:lastRenderedPageBreak/>
        <w:t>W</w:t>
      </w:r>
      <w:r w:rsidRPr="00EB6FC6">
        <w:rPr>
          <w:rFonts w:asciiTheme="minorHAnsi" w:hAnsiTheme="minorHAnsi"/>
          <w:sz w:val="22"/>
          <w:szCs w:val="22"/>
          <w:lang w:val="en-IE"/>
        </w:rPr>
        <w:t xml:space="preserve">ork with Participants and </w:t>
      </w:r>
      <w:r w:rsidR="000D4D6A">
        <w:rPr>
          <w:rFonts w:asciiTheme="minorHAnsi" w:hAnsiTheme="minorHAnsi"/>
          <w:sz w:val="22"/>
          <w:szCs w:val="22"/>
          <w:lang w:val="en-IE"/>
        </w:rPr>
        <w:t xml:space="preserve">Host </w:t>
      </w:r>
      <w:r w:rsidRPr="00EB6FC6">
        <w:rPr>
          <w:rFonts w:asciiTheme="minorHAnsi" w:hAnsiTheme="minorHAnsi"/>
          <w:sz w:val="22"/>
          <w:szCs w:val="22"/>
          <w:lang w:val="en-IE"/>
        </w:rPr>
        <w:t>Service Providers to ensure that Participants have a safe and healthy work environment</w:t>
      </w:r>
      <w:r w:rsidRPr="00893F74">
        <w:rPr>
          <w:rFonts w:asciiTheme="minorHAnsi" w:hAnsiTheme="minorHAnsi" w:cstheme="minorHAnsi"/>
          <w:sz w:val="22"/>
          <w:szCs w:val="22"/>
        </w:rPr>
        <w:t xml:space="preserve"> </w:t>
      </w:r>
    </w:p>
    <w:p w14:paraId="718AC6AD" w14:textId="3C022D3B" w:rsidR="000D4D6A" w:rsidRDefault="000D4D6A" w:rsidP="00035DDF">
      <w:pPr>
        <w:pStyle w:val="ListParagraph"/>
        <w:numPr>
          <w:ilvl w:val="0"/>
          <w:numId w:val="32"/>
        </w:numPr>
        <w:spacing w:line="276" w:lineRule="auto"/>
        <w:rPr>
          <w:rFonts w:asciiTheme="minorHAnsi" w:hAnsiTheme="minorHAnsi" w:cstheme="minorHAnsi"/>
          <w:sz w:val="22"/>
          <w:szCs w:val="22"/>
        </w:rPr>
      </w:pPr>
      <w:r w:rsidRPr="000D4D6A">
        <w:rPr>
          <w:rFonts w:asciiTheme="minorHAnsi" w:hAnsiTheme="minorHAnsi" w:cstheme="minorHAnsi"/>
          <w:sz w:val="22"/>
          <w:szCs w:val="22"/>
        </w:rPr>
        <w:t>Maintain a positive working relationship with Host Service Managers.</w:t>
      </w:r>
    </w:p>
    <w:p w14:paraId="6A45FE1A" w14:textId="26084CF7" w:rsidR="003C5960" w:rsidRDefault="003C5960" w:rsidP="00035DDF">
      <w:pPr>
        <w:pStyle w:val="ListParagraph"/>
        <w:numPr>
          <w:ilvl w:val="0"/>
          <w:numId w:val="32"/>
        </w:numPr>
        <w:spacing w:line="276" w:lineRule="auto"/>
        <w:rPr>
          <w:rFonts w:asciiTheme="minorHAnsi" w:hAnsiTheme="minorHAnsi" w:cstheme="minorHAnsi"/>
          <w:sz w:val="22"/>
          <w:szCs w:val="22"/>
        </w:rPr>
      </w:pPr>
      <w:r w:rsidRPr="00893F74">
        <w:rPr>
          <w:rFonts w:asciiTheme="minorHAnsi" w:hAnsiTheme="minorHAnsi" w:cstheme="minorHAnsi"/>
          <w:sz w:val="22"/>
          <w:szCs w:val="22"/>
        </w:rPr>
        <w:t>Co-operate with Departmental monitoring visits.</w:t>
      </w:r>
    </w:p>
    <w:p w14:paraId="4598BC76" w14:textId="22B63FA1" w:rsidR="003C5960" w:rsidRPr="0097784D" w:rsidRDefault="003C5960" w:rsidP="00035DDF">
      <w:pPr>
        <w:pStyle w:val="ListParagraph"/>
        <w:numPr>
          <w:ilvl w:val="0"/>
          <w:numId w:val="32"/>
        </w:numPr>
        <w:spacing w:line="276" w:lineRule="auto"/>
        <w:rPr>
          <w:rFonts w:asciiTheme="minorHAnsi" w:hAnsiTheme="minorHAnsi" w:cstheme="minorHAnsi"/>
          <w:sz w:val="22"/>
          <w:szCs w:val="22"/>
        </w:rPr>
      </w:pPr>
      <w:r w:rsidRPr="00893F74">
        <w:rPr>
          <w:rFonts w:asciiTheme="minorHAnsi" w:hAnsiTheme="minorHAnsi" w:cstheme="minorHAnsi"/>
          <w:sz w:val="22"/>
          <w:szCs w:val="22"/>
        </w:rPr>
        <w:t>Fully participate in training and development opportunities provided by the Sponsor</w:t>
      </w:r>
      <w:r w:rsidR="0097784D">
        <w:rPr>
          <w:rFonts w:asciiTheme="minorHAnsi" w:hAnsiTheme="minorHAnsi" w:cstheme="minorHAnsi"/>
          <w:sz w:val="22"/>
          <w:szCs w:val="22"/>
        </w:rPr>
        <w:t xml:space="preserve"> </w:t>
      </w:r>
      <w:r w:rsidRPr="0097784D">
        <w:rPr>
          <w:rFonts w:asciiTheme="minorHAnsi" w:hAnsiTheme="minorHAnsi" w:cstheme="minorHAnsi"/>
          <w:sz w:val="22"/>
          <w:szCs w:val="22"/>
        </w:rPr>
        <w:t>and by the Department as required for the post.</w:t>
      </w:r>
    </w:p>
    <w:p w14:paraId="6A7FE152" w14:textId="77777777" w:rsidR="00DB1BFC" w:rsidRPr="000F4702" w:rsidRDefault="00DB1BFC" w:rsidP="00035DDF">
      <w:pPr>
        <w:pStyle w:val="ListParagraph"/>
        <w:numPr>
          <w:ilvl w:val="0"/>
          <w:numId w:val="32"/>
        </w:numPr>
        <w:spacing w:line="276" w:lineRule="auto"/>
        <w:rPr>
          <w:rFonts w:asciiTheme="minorHAnsi" w:hAnsiTheme="minorHAnsi" w:cstheme="minorHAnsi"/>
          <w:sz w:val="22"/>
          <w:szCs w:val="22"/>
        </w:rPr>
      </w:pPr>
      <w:r w:rsidRPr="00893F74">
        <w:rPr>
          <w:rFonts w:asciiTheme="minorHAnsi" w:hAnsiTheme="minorHAnsi" w:cstheme="minorHAnsi"/>
          <w:sz w:val="22"/>
          <w:szCs w:val="22"/>
        </w:rPr>
        <w:t>Report to Sponsoring Committee regularly.</w:t>
      </w:r>
    </w:p>
    <w:p w14:paraId="0F82C619" w14:textId="1FE818B3" w:rsidR="003C5960" w:rsidRDefault="003C5960" w:rsidP="00035DDF">
      <w:pPr>
        <w:pStyle w:val="ListParagraph"/>
        <w:numPr>
          <w:ilvl w:val="0"/>
          <w:numId w:val="32"/>
        </w:numPr>
        <w:spacing w:line="276" w:lineRule="auto"/>
        <w:rPr>
          <w:rFonts w:asciiTheme="minorHAnsi" w:hAnsiTheme="minorHAnsi" w:cstheme="minorHAnsi"/>
          <w:sz w:val="22"/>
          <w:szCs w:val="22"/>
        </w:rPr>
      </w:pPr>
      <w:r w:rsidRPr="00893F74">
        <w:rPr>
          <w:rFonts w:asciiTheme="minorHAnsi" w:hAnsiTheme="minorHAnsi" w:cstheme="minorHAnsi"/>
          <w:sz w:val="22"/>
          <w:szCs w:val="22"/>
        </w:rPr>
        <w:t>Carry out all functions relevant to the position of CE Supervisor as indicated by Sponsor</w:t>
      </w:r>
      <w:r w:rsidR="000F4702">
        <w:rPr>
          <w:rFonts w:asciiTheme="minorHAnsi" w:hAnsiTheme="minorHAnsi" w:cstheme="minorHAnsi"/>
          <w:sz w:val="22"/>
          <w:szCs w:val="22"/>
        </w:rPr>
        <w:t xml:space="preserve"> Committee</w:t>
      </w:r>
      <w:r w:rsidRPr="00893F74">
        <w:rPr>
          <w:rFonts w:asciiTheme="minorHAnsi" w:hAnsiTheme="minorHAnsi" w:cstheme="minorHAnsi"/>
          <w:sz w:val="22"/>
          <w:szCs w:val="22"/>
        </w:rPr>
        <w:t>.</w:t>
      </w:r>
    </w:p>
    <w:p w14:paraId="44E2C1A0" w14:textId="77777777" w:rsidR="003C5960" w:rsidRPr="00DB1BFC" w:rsidRDefault="003C5960" w:rsidP="00035DDF">
      <w:pPr>
        <w:pStyle w:val="ListParagraph"/>
        <w:spacing w:line="276" w:lineRule="auto"/>
        <w:rPr>
          <w:rFonts w:asciiTheme="minorHAnsi" w:hAnsiTheme="minorHAnsi" w:cstheme="minorHAnsi"/>
          <w:sz w:val="22"/>
          <w:szCs w:val="22"/>
        </w:rPr>
      </w:pPr>
    </w:p>
    <w:p w14:paraId="5EE13E42" w14:textId="77777777" w:rsidR="00AE1E69" w:rsidRPr="00DB1BFC" w:rsidRDefault="00AE1E69" w:rsidP="00035DDF">
      <w:pPr>
        <w:spacing w:line="276" w:lineRule="auto"/>
        <w:rPr>
          <w:rFonts w:asciiTheme="minorHAnsi" w:hAnsiTheme="minorHAnsi"/>
          <w:b/>
          <w:bCs/>
          <w:sz w:val="22"/>
          <w:szCs w:val="22"/>
        </w:rPr>
      </w:pPr>
      <w:r w:rsidRPr="00DB1BFC">
        <w:rPr>
          <w:rFonts w:asciiTheme="minorHAnsi" w:hAnsiTheme="minorHAnsi"/>
          <w:b/>
          <w:bCs/>
          <w:sz w:val="22"/>
          <w:szCs w:val="22"/>
        </w:rPr>
        <w:t>Training and Development</w:t>
      </w:r>
    </w:p>
    <w:p w14:paraId="021E508F" w14:textId="77777777" w:rsidR="00AE1E69" w:rsidRPr="00DB1BFC" w:rsidRDefault="00AE1E69" w:rsidP="00035DDF">
      <w:pPr>
        <w:pStyle w:val="ListParagraph"/>
        <w:numPr>
          <w:ilvl w:val="0"/>
          <w:numId w:val="31"/>
        </w:numPr>
        <w:spacing w:line="276" w:lineRule="auto"/>
        <w:rPr>
          <w:rFonts w:asciiTheme="minorHAnsi" w:hAnsiTheme="minorHAnsi" w:cstheme="minorHAnsi"/>
          <w:sz w:val="22"/>
          <w:szCs w:val="22"/>
        </w:rPr>
      </w:pPr>
      <w:r w:rsidRPr="00DB1BFC">
        <w:rPr>
          <w:rFonts w:asciiTheme="minorHAnsi" w:hAnsiTheme="minorHAnsi" w:cstheme="minorHAnsi"/>
          <w:sz w:val="22"/>
          <w:szCs w:val="22"/>
        </w:rPr>
        <w:t>Carry out an identification of learner needs with individual participants as required, as part of the Individual Learner Plan process.</w:t>
      </w:r>
    </w:p>
    <w:p w14:paraId="6005249C" w14:textId="77777777" w:rsidR="00AE1E69" w:rsidRPr="00DB1BFC" w:rsidRDefault="00AE1E69" w:rsidP="00035DDF">
      <w:pPr>
        <w:pStyle w:val="ListParagraph"/>
        <w:numPr>
          <w:ilvl w:val="0"/>
          <w:numId w:val="31"/>
        </w:numPr>
        <w:spacing w:line="276" w:lineRule="auto"/>
        <w:rPr>
          <w:rFonts w:asciiTheme="minorHAnsi" w:hAnsiTheme="minorHAnsi" w:cstheme="minorHAnsi"/>
          <w:sz w:val="22"/>
          <w:szCs w:val="22"/>
        </w:rPr>
      </w:pPr>
      <w:r w:rsidRPr="00DB1BFC">
        <w:rPr>
          <w:rFonts w:asciiTheme="minorHAnsi" w:hAnsiTheme="minorHAnsi" w:cstheme="minorHAnsi"/>
          <w:sz w:val="22"/>
          <w:szCs w:val="22"/>
        </w:rPr>
        <w:t>Identify training needs and source and co-ordinate cost effective training/development opportunities in line with Department procurement guidelines.</w:t>
      </w:r>
    </w:p>
    <w:p w14:paraId="405A6A63" w14:textId="77777777" w:rsidR="00AE1E69" w:rsidRPr="00DB1BFC" w:rsidRDefault="00AE1E69" w:rsidP="00035DDF">
      <w:pPr>
        <w:pStyle w:val="ListParagraph"/>
        <w:numPr>
          <w:ilvl w:val="0"/>
          <w:numId w:val="31"/>
        </w:numPr>
        <w:spacing w:line="276" w:lineRule="auto"/>
        <w:rPr>
          <w:rFonts w:asciiTheme="minorHAnsi" w:hAnsiTheme="minorHAnsi" w:cstheme="minorHAnsi"/>
          <w:sz w:val="22"/>
          <w:szCs w:val="22"/>
        </w:rPr>
      </w:pPr>
      <w:r w:rsidRPr="00DB1BFC">
        <w:rPr>
          <w:rFonts w:asciiTheme="minorHAnsi" w:hAnsiTheme="minorHAnsi" w:cstheme="minorHAnsi"/>
          <w:sz w:val="22"/>
          <w:szCs w:val="22"/>
        </w:rPr>
        <w:t>Prepare an Individual Learning Plan (ILP) for each Participant and enter on Welfare Partners in accordance with CE procedures.</w:t>
      </w:r>
    </w:p>
    <w:p w14:paraId="67B03027" w14:textId="77777777" w:rsidR="00AE1E69" w:rsidRPr="00DB1BFC" w:rsidRDefault="00AE1E69" w:rsidP="00035DDF">
      <w:pPr>
        <w:pStyle w:val="ListParagraph"/>
        <w:numPr>
          <w:ilvl w:val="0"/>
          <w:numId w:val="31"/>
        </w:numPr>
        <w:spacing w:line="276" w:lineRule="auto"/>
        <w:rPr>
          <w:rFonts w:asciiTheme="minorHAnsi" w:hAnsiTheme="minorHAnsi" w:cstheme="minorHAnsi"/>
          <w:sz w:val="22"/>
          <w:szCs w:val="22"/>
        </w:rPr>
      </w:pPr>
      <w:r w:rsidRPr="00DB1BFC">
        <w:rPr>
          <w:rFonts w:asciiTheme="minorHAnsi" w:hAnsiTheme="minorHAnsi" w:cstheme="minorHAnsi"/>
          <w:sz w:val="22"/>
          <w:szCs w:val="22"/>
        </w:rPr>
        <w:t>Ensure access to recognised qualifications for participants, with a focus on the achievement of relevant qualifications including Major Awards on the National Framework of Qualifications (NFQ) or industry related standards.</w:t>
      </w:r>
    </w:p>
    <w:p w14:paraId="6D34405A" w14:textId="77777777" w:rsidR="00AE1E69" w:rsidRPr="00DB1BFC" w:rsidRDefault="00AE1E69" w:rsidP="00035DDF">
      <w:pPr>
        <w:pStyle w:val="ListParagraph"/>
        <w:numPr>
          <w:ilvl w:val="0"/>
          <w:numId w:val="31"/>
        </w:numPr>
        <w:spacing w:line="276" w:lineRule="auto"/>
        <w:rPr>
          <w:rFonts w:asciiTheme="minorHAnsi" w:hAnsiTheme="minorHAnsi" w:cstheme="minorHAnsi"/>
          <w:sz w:val="22"/>
          <w:szCs w:val="22"/>
        </w:rPr>
      </w:pPr>
      <w:r w:rsidRPr="00DB1BFC">
        <w:rPr>
          <w:rFonts w:asciiTheme="minorHAnsi" w:hAnsiTheme="minorHAnsi" w:cstheme="minorHAnsi"/>
          <w:sz w:val="22"/>
          <w:szCs w:val="22"/>
        </w:rPr>
        <w:t>Maintain and update training records for each participant on the project on Welfare Partners as part of their Individual Learner Plans.</w:t>
      </w:r>
    </w:p>
    <w:p w14:paraId="6FC2403C" w14:textId="4BF8F45D" w:rsidR="00AE1E69" w:rsidRPr="00DB1BFC" w:rsidRDefault="00AE1E69" w:rsidP="00035DDF">
      <w:pPr>
        <w:pStyle w:val="ListParagraph"/>
        <w:numPr>
          <w:ilvl w:val="0"/>
          <w:numId w:val="31"/>
        </w:numPr>
        <w:spacing w:line="276" w:lineRule="auto"/>
        <w:rPr>
          <w:rFonts w:asciiTheme="minorHAnsi" w:hAnsiTheme="minorHAnsi" w:cstheme="minorHAnsi"/>
          <w:sz w:val="22"/>
          <w:szCs w:val="22"/>
        </w:rPr>
      </w:pPr>
      <w:r w:rsidRPr="00DB1BFC">
        <w:rPr>
          <w:rFonts w:asciiTheme="minorHAnsi" w:hAnsiTheme="minorHAnsi" w:cstheme="minorHAnsi"/>
          <w:sz w:val="22"/>
          <w:szCs w:val="22"/>
        </w:rPr>
        <w:t xml:space="preserve">Report on ILP developments to Sponsoring </w:t>
      </w:r>
      <w:r w:rsidR="00B2733B" w:rsidRPr="00DB1BFC">
        <w:rPr>
          <w:rFonts w:asciiTheme="minorHAnsi" w:hAnsiTheme="minorHAnsi" w:cstheme="minorHAnsi"/>
          <w:sz w:val="22"/>
          <w:szCs w:val="22"/>
        </w:rPr>
        <w:t xml:space="preserve">Committee </w:t>
      </w:r>
    </w:p>
    <w:p w14:paraId="7006AB35" w14:textId="77777777" w:rsidR="0091784F" w:rsidRPr="00DB1BFC" w:rsidRDefault="0091784F" w:rsidP="00035DDF">
      <w:pPr>
        <w:pStyle w:val="ListParagraph"/>
        <w:numPr>
          <w:ilvl w:val="0"/>
          <w:numId w:val="31"/>
        </w:numPr>
        <w:spacing w:line="276" w:lineRule="auto"/>
        <w:rPr>
          <w:rFonts w:asciiTheme="minorHAnsi" w:hAnsiTheme="minorHAnsi" w:cstheme="minorHAnsi"/>
          <w:sz w:val="22"/>
          <w:szCs w:val="22"/>
        </w:rPr>
      </w:pPr>
      <w:r w:rsidRPr="00DB1BFC">
        <w:rPr>
          <w:rFonts w:asciiTheme="minorHAnsi" w:hAnsiTheme="minorHAnsi" w:cstheme="minorHAnsi"/>
          <w:sz w:val="22"/>
          <w:szCs w:val="22"/>
        </w:rPr>
        <w:t>Implement job search activities with participants.</w:t>
      </w:r>
    </w:p>
    <w:p w14:paraId="4AE2F93A" w14:textId="77777777" w:rsidR="0091784F" w:rsidRPr="00DB1BFC" w:rsidRDefault="0091784F" w:rsidP="00035DDF">
      <w:pPr>
        <w:pStyle w:val="ListParagraph"/>
        <w:numPr>
          <w:ilvl w:val="0"/>
          <w:numId w:val="31"/>
        </w:numPr>
        <w:spacing w:line="276" w:lineRule="auto"/>
        <w:rPr>
          <w:rFonts w:asciiTheme="minorHAnsi" w:hAnsiTheme="minorHAnsi" w:cstheme="minorHAnsi"/>
          <w:sz w:val="22"/>
          <w:szCs w:val="22"/>
        </w:rPr>
      </w:pPr>
      <w:r w:rsidRPr="00DB1BFC">
        <w:rPr>
          <w:rFonts w:asciiTheme="minorHAnsi" w:hAnsiTheme="minorHAnsi" w:cstheme="minorHAnsi"/>
          <w:sz w:val="22"/>
          <w:szCs w:val="22"/>
        </w:rPr>
        <w:t>Liaise with employers to promote progression to work and work with other support organisations as needed.</w:t>
      </w:r>
    </w:p>
    <w:p w14:paraId="00801259" w14:textId="77777777" w:rsidR="0091784F" w:rsidRPr="00DB1BFC" w:rsidRDefault="0091784F" w:rsidP="00035DDF">
      <w:pPr>
        <w:pStyle w:val="ListParagraph"/>
        <w:numPr>
          <w:ilvl w:val="0"/>
          <w:numId w:val="31"/>
        </w:numPr>
        <w:spacing w:line="276" w:lineRule="auto"/>
        <w:rPr>
          <w:rFonts w:asciiTheme="minorHAnsi" w:hAnsiTheme="minorHAnsi" w:cstheme="minorHAnsi"/>
          <w:sz w:val="22"/>
          <w:szCs w:val="22"/>
        </w:rPr>
      </w:pPr>
      <w:r w:rsidRPr="00DB1BFC">
        <w:rPr>
          <w:rFonts w:asciiTheme="minorHAnsi" w:hAnsiTheme="minorHAnsi" w:cstheme="minorHAnsi"/>
          <w:sz w:val="22"/>
          <w:szCs w:val="22"/>
        </w:rPr>
        <w:t>Develop an exit plan with each participant.</w:t>
      </w:r>
    </w:p>
    <w:p w14:paraId="71B61B70" w14:textId="77777777" w:rsidR="00C9087E" w:rsidRPr="00DB1BFC" w:rsidRDefault="00C9087E" w:rsidP="00035DDF">
      <w:pPr>
        <w:pStyle w:val="ListParagraph"/>
        <w:numPr>
          <w:ilvl w:val="0"/>
          <w:numId w:val="31"/>
        </w:numPr>
        <w:spacing w:line="276" w:lineRule="auto"/>
        <w:rPr>
          <w:rFonts w:asciiTheme="minorHAnsi" w:hAnsiTheme="minorHAnsi" w:cstheme="minorHAnsi"/>
          <w:sz w:val="22"/>
          <w:szCs w:val="22"/>
        </w:rPr>
      </w:pPr>
      <w:r w:rsidRPr="00DB1BFC">
        <w:rPr>
          <w:rFonts w:asciiTheme="minorHAnsi" w:hAnsiTheme="minorHAnsi" w:cstheme="minorHAnsi"/>
          <w:sz w:val="22"/>
          <w:szCs w:val="22"/>
        </w:rPr>
        <w:t>Carry out intensive Job Search activities as part of exit planning</w:t>
      </w:r>
    </w:p>
    <w:p w14:paraId="4C4C7F80" w14:textId="77777777" w:rsidR="0091784F" w:rsidRPr="00DB1BFC" w:rsidRDefault="0091784F" w:rsidP="00035DDF">
      <w:pPr>
        <w:pStyle w:val="ListParagraph"/>
        <w:numPr>
          <w:ilvl w:val="0"/>
          <w:numId w:val="31"/>
        </w:numPr>
        <w:spacing w:line="276" w:lineRule="auto"/>
        <w:rPr>
          <w:rFonts w:asciiTheme="minorHAnsi" w:hAnsiTheme="minorHAnsi" w:cstheme="minorHAnsi"/>
          <w:sz w:val="22"/>
          <w:szCs w:val="22"/>
        </w:rPr>
      </w:pPr>
      <w:r w:rsidRPr="00DB1BFC">
        <w:rPr>
          <w:rFonts w:asciiTheme="minorHAnsi" w:hAnsiTheme="minorHAnsi" w:cstheme="minorHAnsi"/>
          <w:sz w:val="22"/>
          <w:szCs w:val="22"/>
        </w:rPr>
        <w:t>Follow-up and report on participants for up to 4 months on exit from CE.</w:t>
      </w:r>
    </w:p>
    <w:p w14:paraId="75432CB1" w14:textId="77777777" w:rsidR="00C9087E" w:rsidRPr="00DB1BFC" w:rsidRDefault="00C9087E" w:rsidP="00035DDF">
      <w:pPr>
        <w:pStyle w:val="ListParagraph"/>
        <w:numPr>
          <w:ilvl w:val="0"/>
          <w:numId w:val="31"/>
        </w:numPr>
        <w:spacing w:line="276" w:lineRule="auto"/>
        <w:rPr>
          <w:rFonts w:asciiTheme="minorHAnsi" w:hAnsiTheme="minorHAnsi" w:cstheme="minorHAnsi"/>
          <w:sz w:val="22"/>
          <w:szCs w:val="22"/>
        </w:rPr>
      </w:pPr>
      <w:r w:rsidRPr="00DB1BFC">
        <w:rPr>
          <w:rFonts w:asciiTheme="minorHAnsi" w:hAnsiTheme="minorHAnsi" w:cstheme="minorHAnsi"/>
          <w:sz w:val="22"/>
          <w:szCs w:val="22"/>
        </w:rPr>
        <w:t>Maintain evidence of engagement with local Employers</w:t>
      </w:r>
    </w:p>
    <w:p w14:paraId="2D1686B3" w14:textId="77777777" w:rsidR="00C9087E" w:rsidRPr="00893F74" w:rsidRDefault="00C9087E" w:rsidP="00035DDF">
      <w:pPr>
        <w:pStyle w:val="ListParagraph"/>
        <w:numPr>
          <w:ilvl w:val="0"/>
          <w:numId w:val="31"/>
        </w:numPr>
        <w:spacing w:line="276" w:lineRule="auto"/>
        <w:rPr>
          <w:rFonts w:asciiTheme="minorHAnsi" w:hAnsiTheme="minorHAnsi" w:cstheme="minorHAnsi"/>
          <w:sz w:val="22"/>
          <w:szCs w:val="22"/>
        </w:rPr>
      </w:pPr>
      <w:r w:rsidRPr="00893F74">
        <w:rPr>
          <w:rFonts w:asciiTheme="minorHAnsi" w:hAnsiTheme="minorHAnsi" w:cstheme="minorHAnsi"/>
          <w:sz w:val="22"/>
          <w:szCs w:val="22"/>
        </w:rPr>
        <w:t xml:space="preserve">Maintain an </w:t>
      </w:r>
      <w:proofErr w:type="gramStart"/>
      <w:r w:rsidRPr="00893F74">
        <w:rPr>
          <w:rFonts w:asciiTheme="minorHAnsi" w:hAnsiTheme="minorHAnsi" w:cstheme="minorHAnsi"/>
          <w:sz w:val="22"/>
          <w:szCs w:val="22"/>
        </w:rPr>
        <w:t>up to date</w:t>
      </w:r>
      <w:proofErr w:type="gramEnd"/>
      <w:r w:rsidRPr="00893F74">
        <w:rPr>
          <w:rFonts w:asciiTheme="minorHAnsi" w:hAnsiTheme="minorHAnsi" w:cstheme="minorHAnsi"/>
          <w:sz w:val="22"/>
          <w:szCs w:val="22"/>
        </w:rPr>
        <w:t xml:space="preserve"> database of Employers</w:t>
      </w:r>
    </w:p>
    <w:p w14:paraId="2F3732F0" w14:textId="77777777" w:rsidR="004C00FB" w:rsidRPr="00893F74" w:rsidRDefault="004C00FB" w:rsidP="00035DDF">
      <w:pPr>
        <w:spacing w:line="276" w:lineRule="auto"/>
        <w:rPr>
          <w:rFonts w:asciiTheme="minorHAnsi" w:hAnsiTheme="minorHAnsi" w:cstheme="minorHAnsi"/>
          <w:sz w:val="22"/>
          <w:szCs w:val="22"/>
        </w:rPr>
      </w:pPr>
    </w:p>
    <w:p w14:paraId="18C5E819" w14:textId="5C44473E" w:rsidR="00CB40F1" w:rsidRPr="003242BF" w:rsidRDefault="00CB40F1" w:rsidP="00035DDF">
      <w:pPr>
        <w:spacing w:line="276" w:lineRule="auto"/>
        <w:rPr>
          <w:rFonts w:asciiTheme="minorHAnsi" w:hAnsiTheme="minorHAnsi"/>
          <w:b/>
          <w:lang w:val="en-IE"/>
        </w:rPr>
      </w:pPr>
      <w:r w:rsidRPr="003242BF">
        <w:rPr>
          <w:rFonts w:asciiTheme="minorHAnsi" w:hAnsiTheme="minorHAnsi"/>
          <w:b/>
          <w:lang w:val="en-IE"/>
        </w:rPr>
        <w:t>Person Specification</w:t>
      </w:r>
      <w:r w:rsidR="003242BF">
        <w:rPr>
          <w:rFonts w:asciiTheme="minorHAnsi" w:hAnsiTheme="minorHAnsi"/>
          <w:b/>
          <w:lang w:val="en-IE"/>
        </w:rPr>
        <w:t>:</w:t>
      </w:r>
    </w:p>
    <w:p w14:paraId="18C5E81A" w14:textId="77777777" w:rsidR="00A10FC4" w:rsidRPr="0073467E" w:rsidRDefault="00A10FC4" w:rsidP="00035DDF">
      <w:pPr>
        <w:spacing w:line="276" w:lineRule="auto"/>
        <w:rPr>
          <w:rFonts w:asciiTheme="minorHAnsi" w:hAnsiTheme="minorHAnsi"/>
          <w:b/>
          <w:sz w:val="18"/>
          <w:szCs w:val="18"/>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6"/>
        <w:gridCol w:w="1094"/>
        <w:gridCol w:w="1156"/>
      </w:tblGrid>
      <w:tr w:rsidR="00CB40F1" w:rsidRPr="00630599" w14:paraId="18C5E81E" w14:textId="77777777" w:rsidTr="00CB40F1">
        <w:tc>
          <w:tcPr>
            <w:tcW w:w="0" w:type="auto"/>
          </w:tcPr>
          <w:p w14:paraId="18C5E81B" w14:textId="77777777" w:rsidR="00CB40F1" w:rsidRPr="00630599" w:rsidRDefault="00CB40F1" w:rsidP="00035DDF">
            <w:pPr>
              <w:spacing w:line="276" w:lineRule="auto"/>
              <w:rPr>
                <w:rFonts w:asciiTheme="minorHAnsi" w:hAnsiTheme="minorHAnsi"/>
                <w:b/>
                <w:bCs/>
              </w:rPr>
            </w:pPr>
          </w:p>
        </w:tc>
        <w:tc>
          <w:tcPr>
            <w:tcW w:w="0" w:type="auto"/>
          </w:tcPr>
          <w:p w14:paraId="18C5E81C" w14:textId="77777777" w:rsidR="00CB40F1" w:rsidRPr="00630599" w:rsidRDefault="00CB40F1" w:rsidP="00035DDF">
            <w:pPr>
              <w:spacing w:line="276" w:lineRule="auto"/>
              <w:rPr>
                <w:rFonts w:asciiTheme="minorHAnsi" w:hAnsiTheme="minorHAnsi"/>
                <w:b/>
                <w:bCs/>
              </w:rPr>
            </w:pPr>
            <w:r w:rsidRPr="00630599">
              <w:rPr>
                <w:rFonts w:asciiTheme="minorHAnsi" w:hAnsiTheme="minorHAnsi"/>
                <w:b/>
                <w:bCs/>
              </w:rPr>
              <w:t>Essential</w:t>
            </w:r>
          </w:p>
        </w:tc>
        <w:tc>
          <w:tcPr>
            <w:tcW w:w="0" w:type="auto"/>
          </w:tcPr>
          <w:p w14:paraId="18C5E81D" w14:textId="77777777" w:rsidR="00CB40F1" w:rsidRPr="00630599" w:rsidRDefault="00CB40F1" w:rsidP="00035DDF">
            <w:pPr>
              <w:spacing w:line="276" w:lineRule="auto"/>
              <w:rPr>
                <w:rFonts w:asciiTheme="minorHAnsi" w:hAnsiTheme="minorHAnsi"/>
                <w:b/>
                <w:bCs/>
              </w:rPr>
            </w:pPr>
            <w:r w:rsidRPr="00630599">
              <w:rPr>
                <w:rFonts w:asciiTheme="minorHAnsi" w:hAnsiTheme="minorHAnsi"/>
                <w:b/>
                <w:bCs/>
              </w:rPr>
              <w:t>Desirable</w:t>
            </w:r>
          </w:p>
        </w:tc>
      </w:tr>
      <w:tr w:rsidR="00CB40F1" w:rsidRPr="00630599" w14:paraId="18C5E822" w14:textId="77777777" w:rsidTr="00CB40F1">
        <w:tc>
          <w:tcPr>
            <w:tcW w:w="0" w:type="auto"/>
          </w:tcPr>
          <w:p w14:paraId="18C5E81F" w14:textId="77777777" w:rsidR="00CB40F1" w:rsidRPr="00630599" w:rsidRDefault="00CB40F1" w:rsidP="00035DDF">
            <w:pPr>
              <w:spacing w:line="276" w:lineRule="auto"/>
              <w:rPr>
                <w:rFonts w:asciiTheme="minorHAnsi" w:hAnsiTheme="minorHAnsi"/>
                <w:b/>
                <w:bCs/>
              </w:rPr>
            </w:pPr>
            <w:r w:rsidRPr="00630599">
              <w:rPr>
                <w:rFonts w:asciiTheme="minorHAnsi" w:hAnsiTheme="minorHAnsi"/>
                <w:b/>
                <w:bCs/>
              </w:rPr>
              <w:t>Knowledge</w:t>
            </w:r>
          </w:p>
        </w:tc>
        <w:tc>
          <w:tcPr>
            <w:tcW w:w="0" w:type="auto"/>
          </w:tcPr>
          <w:p w14:paraId="18C5E820" w14:textId="77777777" w:rsidR="00CB40F1" w:rsidRPr="00630599" w:rsidRDefault="00CB40F1" w:rsidP="00035DDF">
            <w:pPr>
              <w:spacing w:line="276" w:lineRule="auto"/>
              <w:rPr>
                <w:rFonts w:asciiTheme="minorHAnsi" w:hAnsiTheme="minorHAnsi"/>
                <w:b/>
                <w:bCs/>
              </w:rPr>
            </w:pPr>
          </w:p>
        </w:tc>
        <w:tc>
          <w:tcPr>
            <w:tcW w:w="0" w:type="auto"/>
          </w:tcPr>
          <w:p w14:paraId="18C5E821" w14:textId="77777777" w:rsidR="00CB40F1" w:rsidRPr="00630599" w:rsidRDefault="00CB40F1" w:rsidP="00035DDF">
            <w:pPr>
              <w:spacing w:line="276" w:lineRule="auto"/>
              <w:rPr>
                <w:rFonts w:asciiTheme="minorHAnsi" w:hAnsiTheme="minorHAnsi"/>
                <w:b/>
                <w:bCs/>
              </w:rPr>
            </w:pPr>
          </w:p>
        </w:tc>
      </w:tr>
      <w:tr w:rsidR="00CB40F1" w:rsidRPr="00630599" w14:paraId="18C5E838" w14:textId="77777777" w:rsidTr="00CB40F1">
        <w:tc>
          <w:tcPr>
            <w:tcW w:w="0" w:type="auto"/>
          </w:tcPr>
          <w:p w14:paraId="15164435" w14:textId="582E6C4C" w:rsidR="00641909" w:rsidRPr="003920E5" w:rsidRDefault="00641909" w:rsidP="00035DDF">
            <w:pPr>
              <w:numPr>
                <w:ilvl w:val="0"/>
                <w:numId w:val="4"/>
              </w:numPr>
              <w:spacing w:line="276" w:lineRule="auto"/>
              <w:rPr>
                <w:rFonts w:asciiTheme="minorHAnsi" w:hAnsiTheme="minorHAnsi" w:cstheme="minorHAnsi"/>
                <w:sz w:val="22"/>
                <w:szCs w:val="22"/>
              </w:rPr>
            </w:pPr>
            <w:r w:rsidRPr="003920E5">
              <w:rPr>
                <w:rFonts w:asciiTheme="minorHAnsi" w:hAnsiTheme="minorHAnsi" w:cstheme="minorHAnsi"/>
                <w:sz w:val="22"/>
                <w:szCs w:val="22"/>
              </w:rPr>
              <w:t xml:space="preserve">Have a solid understanding of the role of the CE Supervisor as it pertains to project management and programme delivery. </w:t>
            </w:r>
          </w:p>
          <w:p w14:paraId="18C5E823" w14:textId="2A68E497" w:rsidR="00B4635F" w:rsidRPr="003920E5" w:rsidRDefault="0045796E" w:rsidP="00035DDF">
            <w:pPr>
              <w:numPr>
                <w:ilvl w:val="0"/>
                <w:numId w:val="4"/>
              </w:numPr>
              <w:spacing w:line="276" w:lineRule="auto"/>
              <w:rPr>
                <w:rFonts w:asciiTheme="minorHAnsi" w:hAnsiTheme="minorHAnsi" w:cstheme="minorHAnsi"/>
                <w:sz w:val="22"/>
                <w:szCs w:val="22"/>
              </w:rPr>
            </w:pPr>
            <w:r w:rsidRPr="003920E5">
              <w:rPr>
                <w:rFonts w:asciiTheme="minorHAnsi" w:hAnsiTheme="minorHAnsi" w:cstheme="minorHAnsi"/>
                <w:sz w:val="22"/>
                <w:szCs w:val="22"/>
              </w:rPr>
              <w:t>NFQ</w:t>
            </w:r>
            <w:r w:rsidR="00B4635F" w:rsidRPr="003920E5">
              <w:rPr>
                <w:rFonts w:asciiTheme="minorHAnsi" w:hAnsiTheme="minorHAnsi" w:cstheme="minorHAnsi"/>
                <w:sz w:val="22"/>
                <w:szCs w:val="22"/>
              </w:rPr>
              <w:t xml:space="preserve"> Level 6 or Higher in related discipline e.g. People Management, childcare, social care disciplines</w:t>
            </w:r>
          </w:p>
          <w:p w14:paraId="18C5E824" w14:textId="44C19D3A" w:rsidR="00A412A5" w:rsidRPr="003920E5" w:rsidRDefault="00B41CF4" w:rsidP="00035DDF">
            <w:pPr>
              <w:numPr>
                <w:ilvl w:val="0"/>
                <w:numId w:val="4"/>
              </w:numPr>
              <w:spacing w:line="276" w:lineRule="auto"/>
              <w:rPr>
                <w:rFonts w:asciiTheme="minorHAnsi" w:hAnsiTheme="minorHAnsi" w:cstheme="minorHAnsi"/>
                <w:sz w:val="22"/>
                <w:szCs w:val="22"/>
              </w:rPr>
            </w:pPr>
            <w:r w:rsidRPr="003920E5">
              <w:rPr>
                <w:rFonts w:asciiTheme="minorHAnsi" w:hAnsiTheme="minorHAnsi" w:cstheme="minorHAnsi"/>
                <w:sz w:val="22"/>
                <w:szCs w:val="22"/>
              </w:rPr>
              <w:t>Understanding of how community</w:t>
            </w:r>
            <w:r w:rsidR="003920E5">
              <w:rPr>
                <w:rFonts w:asciiTheme="minorHAnsi" w:hAnsiTheme="minorHAnsi" w:cstheme="minorHAnsi"/>
                <w:sz w:val="22"/>
                <w:szCs w:val="22"/>
              </w:rPr>
              <w:t>-</w:t>
            </w:r>
            <w:r w:rsidRPr="003920E5">
              <w:rPr>
                <w:rFonts w:asciiTheme="minorHAnsi" w:hAnsiTheme="minorHAnsi" w:cstheme="minorHAnsi"/>
                <w:sz w:val="22"/>
                <w:szCs w:val="22"/>
              </w:rPr>
              <w:t>based childcare is delivered</w:t>
            </w:r>
          </w:p>
          <w:p w14:paraId="18C5E825" w14:textId="580554D1" w:rsidR="00B41CF4" w:rsidRPr="003920E5" w:rsidRDefault="00310076" w:rsidP="00035DDF">
            <w:pPr>
              <w:numPr>
                <w:ilvl w:val="0"/>
                <w:numId w:val="4"/>
              </w:numPr>
              <w:spacing w:line="276" w:lineRule="auto"/>
              <w:rPr>
                <w:rFonts w:asciiTheme="minorHAnsi" w:hAnsiTheme="minorHAnsi" w:cstheme="minorHAnsi"/>
                <w:sz w:val="22"/>
                <w:szCs w:val="22"/>
              </w:rPr>
            </w:pPr>
            <w:r w:rsidRPr="003920E5">
              <w:rPr>
                <w:rFonts w:asciiTheme="minorHAnsi" w:hAnsiTheme="minorHAnsi" w:cstheme="minorHAnsi"/>
                <w:sz w:val="22"/>
                <w:szCs w:val="22"/>
              </w:rPr>
              <w:lastRenderedPageBreak/>
              <w:t>Knowledge</w:t>
            </w:r>
            <w:r w:rsidR="00B41CF4" w:rsidRPr="003920E5">
              <w:rPr>
                <w:rFonts w:asciiTheme="minorHAnsi" w:hAnsiTheme="minorHAnsi" w:cstheme="minorHAnsi"/>
                <w:sz w:val="22"/>
                <w:szCs w:val="22"/>
              </w:rPr>
              <w:t xml:space="preserve"> of Childcare</w:t>
            </w:r>
            <w:r w:rsidR="009F6118" w:rsidRPr="003920E5">
              <w:rPr>
                <w:rFonts w:asciiTheme="minorHAnsi" w:hAnsiTheme="minorHAnsi" w:cstheme="minorHAnsi"/>
                <w:sz w:val="22"/>
                <w:szCs w:val="22"/>
              </w:rPr>
              <w:t xml:space="preserve"> Qualifications</w:t>
            </w:r>
            <w:r w:rsidR="007D54BD" w:rsidRPr="003920E5">
              <w:rPr>
                <w:rFonts w:asciiTheme="minorHAnsi" w:hAnsiTheme="minorHAnsi" w:cstheme="minorHAnsi"/>
                <w:sz w:val="22"/>
                <w:szCs w:val="22"/>
              </w:rPr>
              <w:t xml:space="preserve"> and Awards</w:t>
            </w:r>
          </w:p>
          <w:p w14:paraId="18C5E827" w14:textId="77777777" w:rsidR="0045796E" w:rsidRPr="003920E5" w:rsidRDefault="0045796E" w:rsidP="00035DDF">
            <w:pPr>
              <w:numPr>
                <w:ilvl w:val="0"/>
                <w:numId w:val="4"/>
              </w:numPr>
              <w:spacing w:line="276" w:lineRule="auto"/>
              <w:rPr>
                <w:rFonts w:asciiTheme="minorHAnsi" w:hAnsiTheme="minorHAnsi" w:cstheme="minorHAnsi"/>
                <w:sz w:val="22"/>
                <w:szCs w:val="22"/>
              </w:rPr>
            </w:pPr>
            <w:r w:rsidRPr="003920E5">
              <w:rPr>
                <w:rFonts w:asciiTheme="minorHAnsi" w:hAnsiTheme="minorHAnsi" w:cstheme="minorHAnsi"/>
                <w:sz w:val="22"/>
                <w:szCs w:val="22"/>
              </w:rPr>
              <w:t>IT Literate</w:t>
            </w:r>
          </w:p>
        </w:tc>
        <w:tc>
          <w:tcPr>
            <w:tcW w:w="0" w:type="auto"/>
          </w:tcPr>
          <w:p w14:paraId="18C5E828" w14:textId="77777777" w:rsidR="00A412A5" w:rsidRPr="003920E5" w:rsidRDefault="0045796E" w:rsidP="00035DDF">
            <w:pPr>
              <w:spacing w:line="276" w:lineRule="auto"/>
              <w:rPr>
                <w:rFonts w:asciiTheme="minorHAnsi" w:hAnsiTheme="minorHAnsi" w:cstheme="minorHAnsi"/>
                <w:b/>
                <w:bCs/>
                <w:sz w:val="22"/>
                <w:szCs w:val="22"/>
              </w:rPr>
            </w:pPr>
            <w:r w:rsidRPr="003920E5">
              <w:rPr>
                <w:rFonts w:asciiTheme="minorHAnsi" w:hAnsiTheme="minorHAnsi" w:cstheme="minorHAnsi"/>
                <w:b/>
                <w:bCs/>
                <w:sz w:val="22"/>
                <w:szCs w:val="22"/>
              </w:rPr>
              <w:lastRenderedPageBreak/>
              <w:t>X</w:t>
            </w:r>
          </w:p>
          <w:p w14:paraId="18C5E829" w14:textId="77777777" w:rsidR="0045796E" w:rsidRPr="003920E5" w:rsidRDefault="0045796E" w:rsidP="00035DDF">
            <w:pPr>
              <w:spacing w:line="276" w:lineRule="auto"/>
              <w:rPr>
                <w:rFonts w:asciiTheme="minorHAnsi" w:hAnsiTheme="minorHAnsi" w:cstheme="minorHAnsi"/>
                <w:b/>
                <w:bCs/>
                <w:sz w:val="22"/>
                <w:szCs w:val="22"/>
              </w:rPr>
            </w:pPr>
          </w:p>
          <w:p w14:paraId="18C5E82A" w14:textId="77777777" w:rsidR="0045796E" w:rsidRPr="003920E5" w:rsidRDefault="0045796E" w:rsidP="00035DDF">
            <w:pPr>
              <w:spacing w:line="276" w:lineRule="auto"/>
              <w:rPr>
                <w:rFonts w:asciiTheme="minorHAnsi" w:hAnsiTheme="minorHAnsi" w:cstheme="minorHAnsi"/>
                <w:b/>
                <w:bCs/>
                <w:sz w:val="22"/>
                <w:szCs w:val="22"/>
              </w:rPr>
            </w:pPr>
          </w:p>
          <w:p w14:paraId="18C5E82B" w14:textId="77777777" w:rsidR="0045796E" w:rsidRPr="003920E5" w:rsidRDefault="0045796E" w:rsidP="00035DDF">
            <w:pPr>
              <w:spacing w:line="276" w:lineRule="auto"/>
              <w:rPr>
                <w:rFonts w:asciiTheme="minorHAnsi" w:hAnsiTheme="minorHAnsi" w:cstheme="minorHAnsi"/>
                <w:b/>
                <w:bCs/>
                <w:sz w:val="22"/>
                <w:szCs w:val="22"/>
              </w:rPr>
            </w:pPr>
            <w:r w:rsidRPr="003920E5">
              <w:rPr>
                <w:rFonts w:asciiTheme="minorHAnsi" w:hAnsiTheme="minorHAnsi" w:cstheme="minorHAnsi"/>
                <w:b/>
                <w:bCs/>
                <w:sz w:val="22"/>
                <w:szCs w:val="22"/>
              </w:rPr>
              <w:t>X</w:t>
            </w:r>
          </w:p>
          <w:p w14:paraId="18C5E82C" w14:textId="77777777" w:rsidR="0045796E" w:rsidRPr="003920E5" w:rsidRDefault="0045796E" w:rsidP="00035DDF">
            <w:pPr>
              <w:spacing w:line="276" w:lineRule="auto"/>
              <w:rPr>
                <w:rFonts w:asciiTheme="minorHAnsi" w:hAnsiTheme="minorHAnsi" w:cstheme="minorHAnsi"/>
                <w:b/>
                <w:bCs/>
                <w:sz w:val="22"/>
                <w:szCs w:val="22"/>
              </w:rPr>
            </w:pPr>
          </w:p>
          <w:p w14:paraId="709A345B" w14:textId="77777777" w:rsidR="00E3185C" w:rsidRPr="003920E5" w:rsidRDefault="00E3185C" w:rsidP="00035DDF">
            <w:pPr>
              <w:spacing w:line="276" w:lineRule="auto"/>
              <w:rPr>
                <w:rFonts w:asciiTheme="minorHAnsi" w:hAnsiTheme="minorHAnsi" w:cstheme="minorHAnsi"/>
                <w:b/>
                <w:bCs/>
                <w:sz w:val="22"/>
                <w:szCs w:val="22"/>
              </w:rPr>
            </w:pPr>
          </w:p>
          <w:p w14:paraId="71B851C3" w14:textId="77777777" w:rsidR="00E3185C" w:rsidRPr="003920E5" w:rsidRDefault="00E3185C" w:rsidP="00035DDF">
            <w:pPr>
              <w:spacing w:line="276" w:lineRule="auto"/>
              <w:rPr>
                <w:rFonts w:asciiTheme="minorHAnsi" w:hAnsiTheme="minorHAnsi" w:cstheme="minorHAnsi"/>
                <w:b/>
                <w:bCs/>
                <w:sz w:val="22"/>
                <w:szCs w:val="22"/>
              </w:rPr>
            </w:pPr>
          </w:p>
          <w:p w14:paraId="11C0D700" w14:textId="77777777" w:rsidR="00E3185C" w:rsidRPr="003920E5" w:rsidRDefault="00E3185C" w:rsidP="00035DDF">
            <w:pPr>
              <w:spacing w:line="276" w:lineRule="auto"/>
              <w:rPr>
                <w:rFonts w:asciiTheme="minorHAnsi" w:hAnsiTheme="minorHAnsi" w:cstheme="minorHAnsi"/>
                <w:b/>
                <w:bCs/>
                <w:sz w:val="22"/>
                <w:szCs w:val="22"/>
              </w:rPr>
            </w:pPr>
          </w:p>
          <w:p w14:paraId="18C5E82F" w14:textId="550A9346" w:rsidR="0045796E" w:rsidRPr="003920E5" w:rsidRDefault="0045796E" w:rsidP="00035DDF">
            <w:pPr>
              <w:spacing w:line="276" w:lineRule="auto"/>
              <w:rPr>
                <w:rFonts w:asciiTheme="minorHAnsi" w:hAnsiTheme="minorHAnsi" w:cstheme="minorHAnsi"/>
                <w:b/>
                <w:bCs/>
                <w:sz w:val="22"/>
                <w:szCs w:val="22"/>
              </w:rPr>
            </w:pPr>
            <w:r w:rsidRPr="003920E5">
              <w:rPr>
                <w:rFonts w:asciiTheme="minorHAnsi" w:hAnsiTheme="minorHAnsi" w:cstheme="minorHAnsi"/>
                <w:b/>
                <w:bCs/>
                <w:sz w:val="22"/>
                <w:szCs w:val="22"/>
              </w:rPr>
              <w:t>X</w:t>
            </w:r>
          </w:p>
        </w:tc>
        <w:tc>
          <w:tcPr>
            <w:tcW w:w="0" w:type="auto"/>
          </w:tcPr>
          <w:p w14:paraId="18C5E830" w14:textId="77777777" w:rsidR="00CB40F1" w:rsidRPr="003920E5" w:rsidRDefault="00CB40F1" w:rsidP="00035DDF">
            <w:pPr>
              <w:spacing w:line="276" w:lineRule="auto"/>
              <w:rPr>
                <w:rFonts w:asciiTheme="minorHAnsi" w:hAnsiTheme="minorHAnsi" w:cstheme="minorHAnsi"/>
                <w:b/>
                <w:bCs/>
                <w:sz w:val="22"/>
                <w:szCs w:val="22"/>
              </w:rPr>
            </w:pPr>
          </w:p>
          <w:p w14:paraId="18C5E831" w14:textId="77777777" w:rsidR="00CB40F1" w:rsidRPr="003920E5" w:rsidRDefault="00CB40F1" w:rsidP="00035DDF">
            <w:pPr>
              <w:spacing w:line="276" w:lineRule="auto"/>
              <w:rPr>
                <w:rFonts w:asciiTheme="minorHAnsi" w:hAnsiTheme="minorHAnsi" w:cstheme="minorHAnsi"/>
                <w:b/>
                <w:bCs/>
                <w:sz w:val="22"/>
                <w:szCs w:val="22"/>
              </w:rPr>
            </w:pPr>
          </w:p>
          <w:p w14:paraId="18C5E832" w14:textId="77777777" w:rsidR="00CB40F1" w:rsidRPr="003920E5" w:rsidRDefault="00CB40F1" w:rsidP="00035DDF">
            <w:pPr>
              <w:spacing w:line="276" w:lineRule="auto"/>
              <w:rPr>
                <w:rFonts w:asciiTheme="minorHAnsi" w:hAnsiTheme="minorHAnsi" w:cstheme="minorHAnsi"/>
                <w:b/>
                <w:bCs/>
                <w:sz w:val="22"/>
                <w:szCs w:val="22"/>
              </w:rPr>
            </w:pPr>
          </w:p>
          <w:p w14:paraId="18C5E833" w14:textId="77777777" w:rsidR="00CB40F1" w:rsidRPr="003920E5" w:rsidRDefault="00CB40F1" w:rsidP="00035DDF">
            <w:pPr>
              <w:spacing w:line="276" w:lineRule="auto"/>
              <w:rPr>
                <w:rFonts w:asciiTheme="minorHAnsi" w:hAnsiTheme="minorHAnsi" w:cstheme="minorHAnsi"/>
                <w:b/>
                <w:bCs/>
                <w:sz w:val="22"/>
                <w:szCs w:val="22"/>
              </w:rPr>
            </w:pPr>
          </w:p>
          <w:p w14:paraId="082F3EE4" w14:textId="77777777" w:rsidR="00E3185C" w:rsidRPr="003920E5" w:rsidRDefault="00E3185C" w:rsidP="00035DDF">
            <w:pPr>
              <w:spacing w:line="276" w:lineRule="auto"/>
              <w:rPr>
                <w:rFonts w:asciiTheme="minorHAnsi" w:hAnsiTheme="minorHAnsi" w:cstheme="minorHAnsi"/>
                <w:b/>
                <w:bCs/>
                <w:sz w:val="22"/>
                <w:szCs w:val="22"/>
              </w:rPr>
            </w:pPr>
          </w:p>
          <w:p w14:paraId="18C5E835" w14:textId="4725976E" w:rsidR="0045796E" w:rsidRPr="003920E5" w:rsidRDefault="0045796E" w:rsidP="00035DDF">
            <w:pPr>
              <w:spacing w:line="276" w:lineRule="auto"/>
              <w:rPr>
                <w:rFonts w:asciiTheme="minorHAnsi" w:hAnsiTheme="minorHAnsi" w:cstheme="minorHAnsi"/>
                <w:b/>
                <w:bCs/>
                <w:sz w:val="22"/>
                <w:szCs w:val="22"/>
              </w:rPr>
            </w:pPr>
            <w:r w:rsidRPr="003920E5">
              <w:rPr>
                <w:rFonts w:asciiTheme="minorHAnsi" w:hAnsiTheme="minorHAnsi" w:cstheme="minorHAnsi"/>
                <w:b/>
                <w:bCs/>
                <w:sz w:val="22"/>
                <w:szCs w:val="22"/>
              </w:rPr>
              <w:t>X</w:t>
            </w:r>
          </w:p>
          <w:p w14:paraId="4D62740A" w14:textId="77777777" w:rsidR="00E3185C" w:rsidRPr="003920E5" w:rsidRDefault="00E3185C" w:rsidP="00035DDF">
            <w:pPr>
              <w:spacing w:line="276" w:lineRule="auto"/>
              <w:rPr>
                <w:rFonts w:asciiTheme="minorHAnsi" w:hAnsiTheme="minorHAnsi" w:cstheme="minorHAnsi"/>
                <w:b/>
                <w:bCs/>
                <w:sz w:val="22"/>
                <w:szCs w:val="22"/>
              </w:rPr>
            </w:pPr>
          </w:p>
          <w:p w14:paraId="70E16ED7" w14:textId="13660F37" w:rsidR="00E3185C" w:rsidRPr="003920E5" w:rsidRDefault="00E3185C" w:rsidP="00035DDF">
            <w:pPr>
              <w:spacing w:line="276" w:lineRule="auto"/>
              <w:rPr>
                <w:rFonts w:asciiTheme="minorHAnsi" w:hAnsiTheme="minorHAnsi" w:cstheme="minorHAnsi"/>
                <w:b/>
                <w:bCs/>
                <w:sz w:val="22"/>
                <w:szCs w:val="22"/>
              </w:rPr>
            </w:pPr>
            <w:r w:rsidRPr="003920E5">
              <w:rPr>
                <w:rFonts w:asciiTheme="minorHAnsi" w:hAnsiTheme="minorHAnsi" w:cstheme="minorHAnsi"/>
                <w:b/>
                <w:bCs/>
                <w:sz w:val="22"/>
                <w:szCs w:val="22"/>
              </w:rPr>
              <w:lastRenderedPageBreak/>
              <w:t>X</w:t>
            </w:r>
          </w:p>
          <w:p w14:paraId="69D3794D" w14:textId="77777777" w:rsidR="00E3185C" w:rsidRPr="003920E5" w:rsidRDefault="00E3185C" w:rsidP="00035DDF">
            <w:pPr>
              <w:spacing w:line="276" w:lineRule="auto"/>
              <w:rPr>
                <w:rFonts w:asciiTheme="minorHAnsi" w:hAnsiTheme="minorHAnsi" w:cstheme="minorHAnsi"/>
                <w:b/>
                <w:bCs/>
                <w:sz w:val="22"/>
                <w:szCs w:val="22"/>
              </w:rPr>
            </w:pPr>
          </w:p>
          <w:p w14:paraId="18C5E837" w14:textId="77777777" w:rsidR="008654A5" w:rsidRPr="003920E5" w:rsidRDefault="008654A5" w:rsidP="00035DDF">
            <w:pPr>
              <w:spacing w:line="276" w:lineRule="auto"/>
              <w:rPr>
                <w:rFonts w:asciiTheme="minorHAnsi" w:hAnsiTheme="minorHAnsi" w:cstheme="minorHAnsi"/>
                <w:b/>
                <w:bCs/>
                <w:sz w:val="22"/>
                <w:szCs w:val="22"/>
              </w:rPr>
            </w:pPr>
          </w:p>
        </w:tc>
      </w:tr>
      <w:tr w:rsidR="00CB40F1" w:rsidRPr="00630599" w14:paraId="18C5E83C" w14:textId="77777777" w:rsidTr="00CB40F1">
        <w:tc>
          <w:tcPr>
            <w:tcW w:w="0" w:type="auto"/>
          </w:tcPr>
          <w:p w14:paraId="18C5E839" w14:textId="77777777" w:rsidR="00CB40F1" w:rsidRPr="003920E5" w:rsidRDefault="00CB40F1" w:rsidP="00035DDF">
            <w:pPr>
              <w:spacing w:line="276" w:lineRule="auto"/>
              <w:rPr>
                <w:rFonts w:asciiTheme="minorHAnsi" w:hAnsiTheme="minorHAnsi" w:cstheme="minorHAnsi"/>
                <w:b/>
                <w:bCs/>
                <w:sz w:val="22"/>
                <w:szCs w:val="22"/>
              </w:rPr>
            </w:pPr>
            <w:r w:rsidRPr="003920E5">
              <w:rPr>
                <w:rFonts w:asciiTheme="minorHAnsi" w:hAnsiTheme="minorHAnsi" w:cstheme="minorHAnsi"/>
                <w:b/>
                <w:bCs/>
                <w:sz w:val="22"/>
                <w:szCs w:val="22"/>
              </w:rPr>
              <w:lastRenderedPageBreak/>
              <w:t>Experience</w:t>
            </w:r>
          </w:p>
        </w:tc>
        <w:tc>
          <w:tcPr>
            <w:tcW w:w="0" w:type="auto"/>
          </w:tcPr>
          <w:p w14:paraId="18C5E83A" w14:textId="77777777" w:rsidR="00CB40F1" w:rsidRPr="003920E5" w:rsidRDefault="00CB40F1" w:rsidP="00035DDF">
            <w:pPr>
              <w:spacing w:line="276" w:lineRule="auto"/>
              <w:rPr>
                <w:rFonts w:asciiTheme="minorHAnsi" w:hAnsiTheme="minorHAnsi" w:cstheme="minorHAnsi"/>
                <w:b/>
                <w:bCs/>
                <w:sz w:val="22"/>
                <w:szCs w:val="22"/>
              </w:rPr>
            </w:pPr>
          </w:p>
        </w:tc>
        <w:tc>
          <w:tcPr>
            <w:tcW w:w="0" w:type="auto"/>
          </w:tcPr>
          <w:p w14:paraId="18C5E83B" w14:textId="77777777" w:rsidR="00CB40F1" w:rsidRPr="003920E5" w:rsidRDefault="00CB40F1" w:rsidP="00035DDF">
            <w:pPr>
              <w:spacing w:line="276" w:lineRule="auto"/>
              <w:rPr>
                <w:rFonts w:asciiTheme="minorHAnsi" w:hAnsiTheme="minorHAnsi" w:cstheme="minorHAnsi"/>
                <w:b/>
                <w:bCs/>
                <w:sz w:val="22"/>
                <w:szCs w:val="22"/>
              </w:rPr>
            </w:pPr>
          </w:p>
        </w:tc>
      </w:tr>
      <w:tr w:rsidR="00CB40F1" w:rsidRPr="00630599" w14:paraId="18C5E84C" w14:textId="77777777" w:rsidTr="00CB40F1">
        <w:tc>
          <w:tcPr>
            <w:tcW w:w="0" w:type="auto"/>
          </w:tcPr>
          <w:p w14:paraId="18C5E83D" w14:textId="7AE74F1D" w:rsidR="00E27448" w:rsidRPr="003920E5" w:rsidRDefault="00084AC5" w:rsidP="00035DDF">
            <w:pPr>
              <w:pStyle w:val="ListParagraph"/>
              <w:numPr>
                <w:ilvl w:val="0"/>
                <w:numId w:val="30"/>
              </w:numPr>
              <w:spacing w:line="276" w:lineRule="auto"/>
              <w:rPr>
                <w:rFonts w:asciiTheme="minorHAnsi" w:hAnsiTheme="minorHAnsi" w:cstheme="minorHAnsi"/>
                <w:sz w:val="22"/>
                <w:szCs w:val="22"/>
              </w:rPr>
            </w:pPr>
            <w:r w:rsidRPr="003920E5">
              <w:rPr>
                <w:rFonts w:asciiTheme="minorHAnsi" w:hAnsiTheme="minorHAnsi" w:cstheme="minorHAnsi"/>
                <w:sz w:val="22"/>
                <w:szCs w:val="22"/>
              </w:rPr>
              <w:t xml:space="preserve">3 Years </w:t>
            </w:r>
            <w:r w:rsidR="008058B6">
              <w:rPr>
                <w:rFonts w:asciiTheme="minorHAnsi" w:hAnsiTheme="minorHAnsi" w:cstheme="minorHAnsi"/>
                <w:sz w:val="22"/>
                <w:szCs w:val="22"/>
              </w:rPr>
              <w:t>p</w:t>
            </w:r>
            <w:r w:rsidR="00310076" w:rsidRPr="003920E5">
              <w:rPr>
                <w:rFonts w:asciiTheme="minorHAnsi" w:hAnsiTheme="minorHAnsi" w:cstheme="minorHAnsi"/>
                <w:sz w:val="22"/>
                <w:szCs w:val="22"/>
              </w:rPr>
              <w:t>revious experience of staff supervision</w:t>
            </w:r>
          </w:p>
          <w:p w14:paraId="18C5E83E" w14:textId="77777777" w:rsidR="00310076" w:rsidRPr="003920E5" w:rsidRDefault="00310076" w:rsidP="00035DDF">
            <w:pPr>
              <w:pStyle w:val="ListParagraph"/>
              <w:numPr>
                <w:ilvl w:val="0"/>
                <w:numId w:val="30"/>
              </w:numPr>
              <w:spacing w:line="276" w:lineRule="auto"/>
              <w:rPr>
                <w:rFonts w:asciiTheme="minorHAnsi" w:hAnsiTheme="minorHAnsi" w:cstheme="minorHAnsi"/>
                <w:sz w:val="22"/>
                <w:szCs w:val="22"/>
              </w:rPr>
            </w:pPr>
            <w:r w:rsidRPr="003920E5">
              <w:rPr>
                <w:rFonts w:asciiTheme="minorHAnsi" w:hAnsiTheme="minorHAnsi" w:cstheme="minorHAnsi"/>
                <w:sz w:val="22"/>
                <w:szCs w:val="22"/>
              </w:rPr>
              <w:t>Management and Administration Experience</w:t>
            </w:r>
          </w:p>
          <w:p w14:paraId="18C5E83F" w14:textId="77777777" w:rsidR="00966873" w:rsidRPr="003920E5" w:rsidRDefault="00966873" w:rsidP="00035DDF">
            <w:pPr>
              <w:pStyle w:val="ListParagraph"/>
              <w:numPr>
                <w:ilvl w:val="0"/>
                <w:numId w:val="30"/>
              </w:numPr>
              <w:spacing w:line="276" w:lineRule="auto"/>
              <w:rPr>
                <w:rFonts w:asciiTheme="minorHAnsi" w:hAnsiTheme="minorHAnsi" w:cstheme="minorHAnsi"/>
                <w:sz w:val="22"/>
                <w:szCs w:val="22"/>
              </w:rPr>
            </w:pPr>
            <w:r w:rsidRPr="003920E5">
              <w:rPr>
                <w:rFonts w:asciiTheme="minorHAnsi" w:hAnsiTheme="minorHAnsi" w:cstheme="minorHAnsi"/>
                <w:sz w:val="22"/>
                <w:szCs w:val="22"/>
              </w:rPr>
              <w:t>Experience of working with and managing people from disadvantaged areas or who are distanced from the labour market</w:t>
            </w:r>
          </w:p>
          <w:p w14:paraId="18C5E840" w14:textId="77777777" w:rsidR="00966873" w:rsidRPr="003920E5" w:rsidRDefault="00966873" w:rsidP="00035DDF">
            <w:pPr>
              <w:pStyle w:val="ListParagraph"/>
              <w:numPr>
                <w:ilvl w:val="0"/>
                <w:numId w:val="30"/>
              </w:numPr>
              <w:spacing w:line="276" w:lineRule="auto"/>
              <w:rPr>
                <w:rFonts w:asciiTheme="minorHAnsi" w:hAnsiTheme="minorHAnsi" w:cstheme="minorHAnsi"/>
                <w:sz w:val="22"/>
                <w:szCs w:val="22"/>
              </w:rPr>
            </w:pPr>
            <w:r w:rsidRPr="003920E5">
              <w:rPr>
                <w:rFonts w:asciiTheme="minorHAnsi" w:hAnsiTheme="minorHAnsi" w:cstheme="minorHAnsi"/>
                <w:sz w:val="22"/>
                <w:szCs w:val="22"/>
              </w:rPr>
              <w:t>Previous experience in the Community and Voluntary Sector</w:t>
            </w:r>
          </w:p>
        </w:tc>
        <w:tc>
          <w:tcPr>
            <w:tcW w:w="0" w:type="auto"/>
          </w:tcPr>
          <w:p w14:paraId="18C5E841" w14:textId="77777777" w:rsidR="00FD7C66" w:rsidRPr="003920E5" w:rsidRDefault="0045796E" w:rsidP="00035DDF">
            <w:pPr>
              <w:spacing w:line="276" w:lineRule="auto"/>
              <w:rPr>
                <w:rFonts w:asciiTheme="minorHAnsi" w:hAnsiTheme="minorHAnsi" w:cstheme="minorHAnsi"/>
                <w:b/>
                <w:bCs/>
                <w:sz w:val="22"/>
                <w:szCs w:val="22"/>
              </w:rPr>
            </w:pPr>
            <w:r w:rsidRPr="003920E5">
              <w:rPr>
                <w:rFonts w:asciiTheme="minorHAnsi" w:hAnsiTheme="minorHAnsi" w:cstheme="minorHAnsi"/>
                <w:b/>
                <w:bCs/>
                <w:sz w:val="22"/>
                <w:szCs w:val="22"/>
              </w:rPr>
              <w:t>X</w:t>
            </w:r>
          </w:p>
          <w:p w14:paraId="18C5E842" w14:textId="77777777" w:rsidR="0045796E" w:rsidRPr="003920E5" w:rsidRDefault="0045796E" w:rsidP="00035DDF">
            <w:pPr>
              <w:spacing w:line="276" w:lineRule="auto"/>
              <w:rPr>
                <w:rFonts w:asciiTheme="minorHAnsi" w:hAnsiTheme="minorHAnsi" w:cstheme="minorHAnsi"/>
                <w:b/>
                <w:bCs/>
                <w:sz w:val="22"/>
                <w:szCs w:val="22"/>
              </w:rPr>
            </w:pPr>
            <w:r w:rsidRPr="003920E5">
              <w:rPr>
                <w:rFonts w:asciiTheme="minorHAnsi" w:hAnsiTheme="minorHAnsi" w:cstheme="minorHAnsi"/>
                <w:b/>
                <w:bCs/>
                <w:sz w:val="22"/>
                <w:szCs w:val="22"/>
              </w:rPr>
              <w:t>X</w:t>
            </w:r>
          </w:p>
          <w:p w14:paraId="18C5E843" w14:textId="77777777" w:rsidR="0045796E" w:rsidRPr="003920E5" w:rsidRDefault="0045796E" w:rsidP="00035DDF">
            <w:pPr>
              <w:spacing w:line="276" w:lineRule="auto"/>
              <w:rPr>
                <w:rFonts w:asciiTheme="minorHAnsi" w:hAnsiTheme="minorHAnsi" w:cstheme="minorHAnsi"/>
                <w:b/>
                <w:bCs/>
                <w:sz w:val="22"/>
                <w:szCs w:val="22"/>
              </w:rPr>
            </w:pPr>
          </w:p>
          <w:p w14:paraId="18C5E844" w14:textId="77777777" w:rsidR="0045796E" w:rsidRPr="003920E5" w:rsidRDefault="0045796E" w:rsidP="00035DDF">
            <w:pPr>
              <w:spacing w:line="276" w:lineRule="auto"/>
              <w:rPr>
                <w:rFonts w:asciiTheme="minorHAnsi" w:hAnsiTheme="minorHAnsi" w:cstheme="minorHAnsi"/>
                <w:b/>
                <w:bCs/>
                <w:sz w:val="22"/>
                <w:szCs w:val="22"/>
              </w:rPr>
            </w:pPr>
            <w:r w:rsidRPr="003920E5">
              <w:rPr>
                <w:rFonts w:asciiTheme="minorHAnsi" w:hAnsiTheme="minorHAnsi" w:cstheme="minorHAnsi"/>
                <w:b/>
                <w:bCs/>
                <w:sz w:val="22"/>
                <w:szCs w:val="22"/>
              </w:rPr>
              <w:t>X</w:t>
            </w:r>
          </w:p>
        </w:tc>
        <w:tc>
          <w:tcPr>
            <w:tcW w:w="0" w:type="auto"/>
          </w:tcPr>
          <w:p w14:paraId="18C5E845" w14:textId="77777777" w:rsidR="00CB40F1" w:rsidRPr="003920E5" w:rsidRDefault="00CB40F1" w:rsidP="00035DDF">
            <w:pPr>
              <w:spacing w:line="276" w:lineRule="auto"/>
              <w:rPr>
                <w:rFonts w:asciiTheme="minorHAnsi" w:hAnsiTheme="minorHAnsi" w:cstheme="minorHAnsi"/>
                <w:b/>
                <w:bCs/>
                <w:sz w:val="22"/>
                <w:szCs w:val="22"/>
              </w:rPr>
            </w:pPr>
          </w:p>
          <w:p w14:paraId="18C5E846" w14:textId="77777777" w:rsidR="00CB40F1" w:rsidRPr="003920E5" w:rsidRDefault="00CB40F1" w:rsidP="00035DDF">
            <w:pPr>
              <w:spacing w:line="276" w:lineRule="auto"/>
              <w:rPr>
                <w:rFonts w:asciiTheme="minorHAnsi" w:hAnsiTheme="minorHAnsi" w:cstheme="minorHAnsi"/>
                <w:b/>
                <w:bCs/>
                <w:sz w:val="22"/>
                <w:szCs w:val="22"/>
              </w:rPr>
            </w:pPr>
          </w:p>
          <w:p w14:paraId="18C5E847" w14:textId="77777777" w:rsidR="00CB40F1" w:rsidRPr="003920E5" w:rsidRDefault="00CB40F1" w:rsidP="00035DDF">
            <w:pPr>
              <w:spacing w:line="276" w:lineRule="auto"/>
              <w:rPr>
                <w:rFonts w:asciiTheme="minorHAnsi" w:hAnsiTheme="minorHAnsi" w:cstheme="minorHAnsi"/>
                <w:b/>
                <w:bCs/>
                <w:sz w:val="22"/>
                <w:szCs w:val="22"/>
              </w:rPr>
            </w:pPr>
          </w:p>
          <w:p w14:paraId="18C5E848" w14:textId="77777777" w:rsidR="00CB40F1" w:rsidRPr="003920E5" w:rsidRDefault="00CB40F1" w:rsidP="00035DDF">
            <w:pPr>
              <w:spacing w:line="276" w:lineRule="auto"/>
              <w:rPr>
                <w:rFonts w:asciiTheme="minorHAnsi" w:hAnsiTheme="minorHAnsi" w:cstheme="minorHAnsi"/>
                <w:b/>
                <w:bCs/>
                <w:sz w:val="22"/>
                <w:szCs w:val="22"/>
              </w:rPr>
            </w:pPr>
          </w:p>
          <w:p w14:paraId="18C5E849" w14:textId="77777777" w:rsidR="00CB40F1" w:rsidRPr="003920E5" w:rsidRDefault="00CB40F1" w:rsidP="00035DDF">
            <w:pPr>
              <w:spacing w:line="276" w:lineRule="auto"/>
              <w:rPr>
                <w:rFonts w:asciiTheme="minorHAnsi" w:hAnsiTheme="minorHAnsi" w:cstheme="minorHAnsi"/>
                <w:b/>
                <w:bCs/>
                <w:sz w:val="22"/>
                <w:szCs w:val="22"/>
              </w:rPr>
            </w:pPr>
          </w:p>
          <w:p w14:paraId="18C5E84A" w14:textId="77777777" w:rsidR="00A412A5" w:rsidRPr="003920E5" w:rsidRDefault="00A412A5" w:rsidP="00035DDF">
            <w:pPr>
              <w:spacing w:line="276" w:lineRule="auto"/>
              <w:rPr>
                <w:rFonts w:asciiTheme="minorHAnsi" w:hAnsiTheme="minorHAnsi" w:cstheme="minorHAnsi"/>
                <w:b/>
                <w:bCs/>
                <w:sz w:val="22"/>
                <w:szCs w:val="22"/>
              </w:rPr>
            </w:pPr>
          </w:p>
          <w:p w14:paraId="18C5E84B" w14:textId="77777777" w:rsidR="0045796E" w:rsidRPr="003920E5" w:rsidRDefault="0045796E" w:rsidP="00035DDF">
            <w:pPr>
              <w:spacing w:line="276" w:lineRule="auto"/>
              <w:rPr>
                <w:rFonts w:asciiTheme="minorHAnsi" w:hAnsiTheme="minorHAnsi" w:cstheme="minorHAnsi"/>
                <w:b/>
                <w:bCs/>
                <w:sz w:val="22"/>
                <w:szCs w:val="22"/>
              </w:rPr>
            </w:pPr>
            <w:r w:rsidRPr="003920E5">
              <w:rPr>
                <w:rFonts w:asciiTheme="minorHAnsi" w:hAnsiTheme="minorHAnsi" w:cstheme="minorHAnsi"/>
                <w:b/>
                <w:bCs/>
                <w:sz w:val="22"/>
                <w:szCs w:val="22"/>
              </w:rPr>
              <w:t>X</w:t>
            </w:r>
          </w:p>
        </w:tc>
      </w:tr>
      <w:tr w:rsidR="00CB40F1" w:rsidRPr="00630599" w14:paraId="18C5E850" w14:textId="77777777" w:rsidTr="00CB40F1">
        <w:tc>
          <w:tcPr>
            <w:tcW w:w="0" w:type="auto"/>
          </w:tcPr>
          <w:p w14:paraId="18C5E84D" w14:textId="77777777" w:rsidR="00CB40F1" w:rsidRPr="003920E5" w:rsidRDefault="00CB40F1" w:rsidP="00035DDF">
            <w:pPr>
              <w:spacing w:line="276" w:lineRule="auto"/>
              <w:rPr>
                <w:rFonts w:asciiTheme="minorHAnsi" w:hAnsiTheme="minorHAnsi" w:cstheme="minorHAnsi"/>
                <w:b/>
                <w:bCs/>
                <w:sz w:val="22"/>
                <w:szCs w:val="22"/>
              </w:rPr>
            </w:pPr>
            <w:r w:rsidRPr="003920E5">
              <w:rPr>
                <w:rFonts w:asciiTheme="minorHAnsi" w:hAnsiTheme="minorHAnsi" w:cstheme="minorHAnsi"/>
                <w:b/>
                <w:bCs/>
                <w:sz w:val="22"/>
                <w:szCs w:val="22"/>
              </w:rPr>
              <w:t>Skills</w:t>
            </w:r>
          </w:p>
        </w:tc>
        <w:tc>
          <w:tcPr>
            <w:tcW w:w="0" w:type="auto"/>
          </w:tcPr>
          <w:p w14:paraId="18C5E84E" w14:textId="77777777" w:rsidR="00CB40F1" w:rsidRPr="003920E5" w:rsidRDefault="00CB40F1" w:rsidP="00035DDF">
            <w:pPr>
              <w:spacing w:line="276" w:lineRule="auto"/>
              <w:rPr>
                <w:rFonts w:asciiTheme="minorHAnsi" w:hAnsiTheme="minorHAnsi" w:cstheme="minorHAnsi"/>
                <w:b/>
                <w:bCs/>
                <w:sz w:val="22"/>
                <w:szCs w:val="22"/>
              </w:rPr>
            </w:pPr>
          </w:p>
        </w:tc>
        <w:tc>
          <w:tcPr>
            <w:tcW w:w="0" w:type="auto"/>
          </w:tcPr>
          <w:p w14:paraId="18C5E84F" w14:textId="77777777" w:rsidR="00CB40F1" w:rsidRPr="003920E5" w:rsidRDefault="00CB40F1" w:rsidP="00035DDF">
            <w:pPr>
              <w:spacing w:line="276" w:lineRule="auto"/>
              <w:rPr>
                <w:rFonts w:asciiTheme="minorHAnsi" w:hAnsiTheme="minorHAnsi" w:cstheme="minorHAnsi"/>
                <w:b/>
                <w:bCs/>
                <w:sz w:val="22"/>
                <w:szCs w:val="22"/>
              </w:rPr>
            </w:pPr>
          </w:p>
        </w:tc>
      </w:tr>
      <w:tr w:rsidR="00CB40F1" w:rsidRPr="00630599" w14:paraId="18C5E85A" w14:textId="77777777" w:rsidTr="00CB40F1">
        <w:tc>
          <w:tcPr>
            <w:tcW w:w="0" w:type="auto"/>
          </w:tcPr>
          <w:p w14:paraId="7EE817C9" w14:textId="51B591AF" w:rsidR="00441EE7" w:rsidRPr="003920E5" w:rsidRDefault="00441EE7" w:rsidP="00035DDF">
            <w:pPr>
              <w:numPr>
                <w:ilvl w:val="0"/>
                <w:numId w:val="6"/>
              </w:numPr>
              <w:spacing w:line="276" w:lineRule="auto"/>
              <w:rPr>
                <w:rFonts w:asciiTheme="minorHAnsi" w:hAnsiTheme="minorHAnsi" w:cstheme="minorHAnsi"/>
                <w:sz w:val="22"/>
                <w:szCs w:val="22"/>
              </w:rPr>
            </w:pPr>
            <w:r w:rsidRPr="003920E5">
              <w:rPr>
                <w:rFonts w:asciiTheme="minorHAnsi" w:hAnsiTheme="minorHAnsi" w:cstheme="minorHAnsi"/>
                <w:sz w:val="22"/>
                <w:szCs w:val="22"/>
              </w:rPr>
              <w:t>Effective communication skills</w:t>
            </w:r>
            <w:r w:rsidR="001C2D23" w:rsidRPr="003920E5">
              <w:rPr>
                <w:rFonts w:asciiTheme="minorHAnsi" w:hAnsiTheme="minorHAnsi" w:cstheme="minorHAnsi"/>
                <w:sz w:val="22"/>
                <w:szCs w:val="22"/>
              </w:rPr>
              <w:t>, including IT skills</w:t>
            </w:r>
          </w:p>
          <w:p w14:paraId="7A46163E" w14:textId="77777777" w:rsidR="007D109D" w:rsidRPr="003920E5" w:rsidRDefault="00441EE7" w:rsidP="00035DDF">
            <w:pPr>
              <w:numPr>
                <w:ilvl w:val="0"/>
                <w:numId w:val="6"/>
              </w:numPr>
              <w:spacing w:line="276" w:lineRule="auto"/>
              <w:rPr>
                <w:rFonts w:asciiTheme="minorHAnsi" w:hAnsiTheme="minorHAnsi" w:cstheme="minorHAnsi"/>
                <w:sz w:val="22"/>
                <w:szCs w:val="22"/>
              </w:rPr>
            </w:pPr>
            <w:r w:rsidRPr="003920E5">
              <w:rPr>
                <w:rFonts w:asciiTheme="minorHAnsi" w:hAnsiTheme="minorHAnsi" w:cstheme="minorHAnsi"/>
                <w:sz w:val="22"/>
                <w:szCs w:val="22"/>
              </w:rPr>
              <w:t>Competent report writing skills</w:t>
            </w:r>
          </w:p>
          <w:p w14:paraId="18C5E853" w14:textId="1F27FB79" w:rsidR="004F2AA2" w:rsidRPr="006F6741" w:rsidRDefault="00441EE7" w:rsidP="00035DDF">
            <w:pPr>
              <w:numPr>
                <w:ilvl w:val="0"/>
                <w:numId w:val="6"/>
              </w:numPr>
              <w:spacing w:line="276" w:lineRule="auto"/>
              <w:rPr>
                <w:rFonts w:asciiTheme="minorHAnsi" w:hAnsiTheme="minorHAnsi" w:cstheme="minorHAnsi"/>
                <w:sz w:val="22"/>
                <w:szCs w:val="22"/>
              </w:rPr>
            </w:pPr>
            <w:r w:rsidRPr="003920E5">
              <w:rPr>
                <w:rFonts w:asciiTheme="minorHAnsi" w:hAnsiTheme="minorHAnsi" w:cstheme="minorHAnsi"/>
                <w:sz w:val="22"/>
                <w:szCs w:val="22"/>
              </w:rPr>
              <w:t xml:space="preserve">Capable of directing, motivating, </w:t>
            </w:r>
            <w:proofErr w:type="gramStart"/>
            <w:r w:rsidRPr="003920E5">
              <w:rPr>
                <w:rFonts w:asciiTheme="minorHAnsi" w:hAnsiTheme="minorHAnsi" w:cstheme="minorHAnsi"/>
                <w:sz w:val="22"/>
                <w:szCs w:val="22"/>
              </w:rPr>
              <w:t>coaching</w:t>
            </w:r>
            <w:proofErr w:type="gramEnd"/>
            <w:r w:rsidRPr="003920E5">
              <w:rPr>
                <w:rFonts w:asciiTheme="minorHAnsi" w:hAnsiTheme="minorHAnsi" w:cstheme="minorHAnsi"/>
                <w:sz w:val="22"/>
                <w:szCs w:val="22"/>
              </w:rPr>
              <w:t xml:space="preserve"> and mentoring jobseekers.</w:t>
            </w:r>
          </w:p>
        </w:tc>
        <w:tc>
          <w:tcPr>
            <w:tcW w:w="0" w:type="auto"/>
          </w:tcPr>
          <w:p w14:paraId="18C5E854" w14:textId="77777777" w:rsidR="00E35959" w:rsidRPr="003920E5" w:rsidRDefault="0045796E" w:rsidP="00035DDF">
            <w:pPr>
              <w:spacing w:line="276" w:lineRule="auto"/>
              <w:rPr>
                <w:rFonts w:asciiTheme="minorHAnsi" w:hAnsiTheme="minorHAnsi" w:cstheme="minorHAnsi"/>
                <w:b/>
                <w:bCs/>
                <w:sz w:val="22"/>
                <w:szCs w:val="22"/>
              </w:rPr>
            </w:pPr>
            <w:r w:rsidRPr="003920E5">
              <w:rPr>
                <w:rFonts w:asciiTheme="minorHAnsi" w:hAnsiTheme="minorHAnsi" w:cstheme="minorHAnsi"/>
                <w:b/>
                <w:bCs/>
                <w:sz w:val="22"/>
                <w:szCs w:val="22"/>
              </w:rPr>
              <w:t>X</w:t>
            </w:r>
          </w:p>
          <w:p w14:paraId="18C5E855" w14:textId="77777777" w:rsidR="0045796E" w:rsidRPr="003920E5" w:rsidRDefault="0045796E" w:rsidP="00035DDF">
            <w:pPr>
              <w:spacing w:line="276" w:lineRule="auto"/>
              <w:rPr>
                <w:rFonts w:asciiTheme="minorHAnsi" w:hAnsiTheme="minorHAnsi" w:cstheme="minorHAnsi"/>
                <w:b/>
                <w:bCs/>
                <w:sz w:val="22"/>
                <w:szCs w:val="22"/>
              </w:rPr>
            </w:pPr>
            <w:r w:rsidRPr="003920E5">
              <w:rPr>
                <w:rFonts w:asciiTheme="minorHAnsi" w:hAnsiTheme="minorHAnsi" w:cstheme="minorHAnsi"/>
                <w:b/>
                <w:bCs/>
                <w:sz w:val="22"/>
                <w:szCs w:val="22"/>
              </w:rPr>
              <w:t>X</w:t>
            </w:r>
          </w:p>
          <w:p w14:paraId="18C5E856" w14:textId="77777777" w:rsidR="0045796E" w:rsidRPr="003920E5" w:rsidRDefault="0045796E" w:rsidP="00035DDF">
            <w:pPr>
              <w:spacing w:line="276" w:lineRule="auto"/>
              <w:rPr>
                <w:rFonts w:asciiTheme="minorHAnsi" w:hAnsiTheme="minorHAnsi" w:cstheme="minorHAnsi"/>
                <w:b/>
                <w:bCs/>
                <w:sz w:val="22"/>
                <w:szCs w:val="22"/>
              </w:rPr>
            </w:pPr>
            <w:r w:rsidRPr="003920E5">
              <w:rPr>
                <w:rFonts w:asciiTheme="minorHAnsi" w:hAnsiTheme="minorHAnsi" w:cstheme="minorHAnsi"/>
                <w:b/>
                <w:bCs/>
                <w:sz w:val="22"/>
                <w:szCs w:val="22"/>
              </w:rPr>
              <w:t>X</w:t>
            </w:r>
          </w:p>
        </w:tc>
        <w:tc>
          <w:tcPr>
            <w:tcW w:w="0" w:type="auto"/>
          </w:tcPr>
          <w:p w14:paraId="18C5E857" w14:textId="77777777" w:rsidR="00CB40F1" w:rsidRPr="003920E5" w:rsidRDefault="00CB40F1" w:rsidP="00035DDF">
            <w:pPr>
              <w:spacing w:line="276" w:lineRule="auto"/>
              <w:rPr>
                <w:rFonts w:asciiTheme="minorHAnsi" w:hAnsiTheme="minorHAnsi" w:cstheme="minorHAnsi"/>
                <w:b/>
                <w:bCs/>
                <w:sz w:val="22"/>
                <w:szCs w:val="22"/>
              </w:rPr>
            </w:pPr>
          </w:p>
          <w:p w14:paraId="18C5E858" w14:textId="77777777" w:rsidR="0045796E" w:rsidRPr="003920E5" w:rsidRDefault="0045796E" w:rsidP="00035DDF">
            <w:pPr>
              <w:spacing w:line="276" w:lineRule="auto"/>
              <w:rPr>
                <w:rFonts w:asciiTheme="minorHAnsi" w:hAnsiTheme="minorHAnsi" w:cstheme="minorHAnsi"/>
                <w:b/>
                <w:bCs/>
                <w:sz w:val="22"/>
                <w:szCs w:val="22"/>
              </w:rPr>
            </w:pPr>
          </w:p>
          <w:p w14:paraId="18C5E859" w14:textId="77777777" w:rsidR="0045796E" w:rsidRPr="003920E5" w:rsidRDefault="0045796E" w:rsidP="00035DDF">
            <w:pPr>
              <w:spacing w:line="276" w:lineRule="auto"/>
              <w:rPr>
                <w:rFonts w:asciiTheme="minorHAnsi" w:hAnsiTheme="minorHAnsi" w:cstheme="minorHAnsi"/>
                <w:b/>
                <w:bCs/>
                <w:sz w:val="22"/>
                <w:szCs w:val="22"/>
              </w:rPr>
            </w:pPr>
          </w:p>
        </w:tc>
      </w:tr>
      <w:tr w:rsidR="00CB40F1" w:rsidRPr="00630599" w14:paraId="18C5E85E" w14:textId="77777777" w:rsidTr="00CB40F1">
        <w:tc>
          <w:tcPr>
            <w:tcW w:w="0" w:type="auto"/>
          </w:tcPr>
          <w:p w14:paraId="18C5E85B" w14:textId="77777777" w:rsidR="00CB40F1" w:rsidRPr="003920E5" w:rsidRDefault="00CB40F1" w:rsidP="00035DDF">
            <w:pPr>
              <w:spacing w:line="276" w:lineRule="auto"/>
              <w:rPr>
                <w:rFonts w:asciiTheme="minorHAnsi" w:hAnsiTheme="minorHAnsi" w:cstheme="minorHAnsi"/>
                <w:b/>
                <w:bCs/>
                <w:sz w:val="22"/>
                <w:szCs w:val="22"/>
              </w:rPr>
            </w:pPr>
            <w:r w:rsidRPr="003920E5">
              <w:rPr>
                <w:rFonts w:asciiTheme="minorHAnsi" w:hAnsiTheme="minorHAnsi" w:cstheme="minorHAnsi"/>
                <w:b/>
                <w:bCs/>
                <w:sz w:val="22"/>
                <w:szCs w:val="22"/>
              </w:rPr>
              <w:t>Attributes</w:t>
            </w:r>
          </w:p>
        </w:tc>
        <w:tc>
          <w:tcPr>
            <w:tcW w:w="0" w:type="auto"/>
          </w:tcPr>
          <w:p w14:paraId="18C5E85C" w14:textId="77777777" w:rsidR="00CB40F1" w:rsidRPr="003920E5" w:rsidRDefault="00CB40F1" w:rsidP="00035DDF">
            <w:pPr>
              <w:spacing w:line="276" w:lineRule="auto"/>
              <w:rPr>
                <w:rFonts w:asciiTheme="minorHAnsi" w:hAnsiTheme="minorHAnsi" w:cstheme="minorHAnsi"/>
                <w:b/>
                <w:bCs/>
                <w:sz w:val="22"/>
                <w:szCs w:val="22"/>
              </w:rPr>
            </w:pPr>
          </w:p>
        </w:tc>
        <w:tc>
          <w:tcPr>
            <w:tcW w:w="0" w:type="auto"/>
          </w:tcPr>
          <w:p w14:paraId="18C5E85D" w14:textId="77777777" w:rsidR="00CB40F1" w:rsidRPr="003920E5" w:rsidRDefault="00CB40F1" w:rsidP="00035DDF">
            <w:pPr>
              <w:spacing w:line="276" w:lineRule="auto"/>
              <w:rPr>
                <w:rFonts w:asciiTheme="minorHAnsi" w:hAnsiTheme="minorHAnsi" w:cstheme="minorHAnsi"/>
                <w:b/>
                <w:bCs/>
                <w:sz w:val="22"/>
                <w:szCs w:val="22"/>
              </w:rPr>
            </w:pPr>
          </w:p>
        </w:tc>
      </w:tr>
      <w:tr w:rsidR="00CB40F1" w:rsidRPr="00630599" w14:paraId="18C5E865" w14:textId="77777777" w:rsidTr="00CB40F1">
        <w:tc>
          <w:tcPr>
            <w:tcW w:w="0" w:type="auto"/>
          </w:tcPr>
          <w:p w14:paraId="1E5BB86D" w14:textId="77777777" w:rsidR="009A124E" w:rsidRDefault="00310076" w:rsidP="00035DDF">
            <w:pPr>
              <w:numPr>
                <w:ilvl w:val="0"/>
                <w:numId w:val="7"/>
              </w:numPr>
              <w:spacing w:line="276" w:lineRule="auto"/>
              <w:rPr>
                <w:rFonts w:asciiTheme="minorHAnsi" w:hAnsiTheme="minorHAnsi" w:cstheme="minorHAnsi"/>
                <w:bCs/>
                <w:sz w:val="22"/>
                <w:szCs w:val="22"/>
              </w:rPr>
            </w:pPr>
            <w:r w:rsidRPr="003920E5">
              <w:rPr>
                <w:rFonts w:asciiTheme="minorHAnsi" w:hAnsiTheme="minorHAnsi" w:cstheme="minorHAnsi"/>
                <w:bCs/>
                <w:sz w:val="22"/>
                <w:szCs w:val="22"/>
              </w:rPr>
              <w:t xml:space="preserve">Responsibility, </w:t>
            </w:r>
            <w:proofErr w:type="gramStart"/>
            <w:r w:rsidRPr="003920E5">
              <w:rPr>
                <w:rFonts w:asciiTheme="minorHAnsi" w:hAnsiTheme="minorHAnsi" w:cstheme="minorHAnsi"/>
                <w:bCs/>
                <w:sz w:val="22"/>
                <w:szCs w:val="22"/>
              </w:rPr>
              <w:t>commitment</w:t>
            </w:r>
            <w:proofErr w:type="gramEnd"/>
            <w:r w:rsidRPr="003920E5">
              <w:rPr>
                <w:rFonts w:asciiTheme="minorHAnsi" w:hAnsiTheme="minorHAnsi" w:cstheme="minorHAnsi"/>
                <w:bCs/>
                <w:sz w:val="22"/>
                <w:szCs w:val="22"/>
              </w:rPr>
              <w:t xml:space="preserve"> and motivation to implement the CE ethos</w:t>
            </w:r>
          </w:p>
          <w:p w14:paraId="18C5E860" w14:textId="5236E0D2" w:rsidR="004F2AA2" w:rsidRPr="009A124E" w:rsidRDefault="009A124E" w:rsidP="00035DDF">
            <w:pPr>
              <w:numPr>
                <w:ilvl w:val="0"/>
                <w:numId w:val="7"/>
              </w:numPr>
              <w:spacing w:line="276" w:lineRule="auto"/>
              <w:rPr>
                <w:rFonts w:asciiTheme="minorHAnsi" w:hAnsiTheme="minorHAnsi" w:cstheme="minorHAnsi"/>
                <w:bCs/>
                <w:sz w:val="22"/>
                <w:szCs w:val="22"/>
              </w:rPr>
            </w:pPr>
            <w:r w:rsidRPr="009A124E">
              <w:rPr>
                <w:rFonts w:asciiTheme="minorHAnsi" w:hAnsiTheme="minorHAnsi"/>
                <w:bCs/>
                <w:sz w:val="22"/>
                <w:szCs w:val="22"/>
              </w:rPr>
              <w:t>Car Owner with full driver’s licence</w:t>
            </w:r>
          </w:p>
        </w:tc>
        <w:tc>
          <w:tcPr>
            <w:tcW w:w="0" w:type="auto"/>
          </w:tcPr>
          <w:p w14:paraId="18C5E861" w14:textId="77777777" w:rsidR="00CB4522" w:rsidRDefault="0045796E" w:rsidP="00035DDF">
            <w:pPr>
              <w:spacing w:line="276" w:lineRule="auto"/>
              <w:rPr>
                <w:rFonts w:asciiTheme="minorHAnsi" w:hAnsiTheme="minorHAnsi" w:cstheme="minorHAnsi"/>
                <w:b/>
                <w:bCs/>
                <w:sz w:val="22"/>
                <w:szCs w:val="22"/>
              </w:rPr>
            </w:pPr>
            <w:r w:rsidRPr="003920E5">
              <w:rPr>
                <w:rFonts w:asciiTheme="minorHAnsi" w:hAnsiTheme="minorHAnsi" w:cstheme="minorHAnsi"/>
                <w:b/>
                <w:bCs/>
                <w:sz w:val="22"/>
                <w:szCs w:val="22"/>
              </w:rPr>
              <w:t>X</w:t>
            </w:r>
          </w:p>
          <w:p w14:paraId="4EF60A32" w14:textId="77777777" w:rsidR="009A124E" w:rsidRPr="003920E5" w:rsidRDefault="009A124E" w:rsidP="00035DDF">
            <w:pPr>
              <w:spacing w:line="276" w:lineRule="auto"/>
              <w:rPr>
                <w:rFonts w:asciiTheme="minorHAnsi" w:hAnsiTheme="minorHAnsi" w:cstheme="minorHAnsi"/>
                <w:b/>
                <w:bCs/>
                <w:sz w:val="22"/>
                <w:szCs w:val="22"/>
              </w:rPr>
            </w:pPr>
          </w:p>
          <w:p w14:paraId="18C5E862" w14:textId="4FF1FEB9" w:rsidR="0045796E" w:rsidRPr="003920E5" w:rsidRDefault="009A124E" w:rsidP="00035DDF">
            <w:pPr>
              <w:spacing w:line="276" w:lineRule="auto"/>
              <w:rPr>
                <w:rFonts w:asciiTheme="minorHAnsi" w:hAnsiTheme="minorHAnsi" w:cstheme="minorHAnsi"/>
                <w:b/>
                <w:bCs/>
                <w:sz w:val="22"/>
                <w:szCs w:val="22"/>
              </w:rPr>
            </w:pPr>
            <w:r>
              <w:rPr>
                <w:rFonts w:asciiTheme="minorHAnsi" w:hAnsiTheme="minorHAnsi" w:cstheme="minorHAnsi"/>
                <w:b/>
                <w:bCs/>
                <w:sz w:val="22"/>
                <w:szCs w:val="22"/>
              </w:rPr>
              <w:t>X</w:t>
            </w:r>
          </w:p>
          <w:p w14:paraId="18C5E863" w14:textId="34118FB0" w:rsidR="0045796E" w:rsidRPr="003920E5" w:rsidRDefault="0045796E" w:rsidP="00035DDF">
            <w:pPr>
              <w:spacing w:line="276" w:lineRule="auto"/>
              <w:rPr>
                <w:rFonts w:asciiTheme="minorHAnsi" w:hAnsiTheme="minorHAnsi" w:cstheme="minorHAnsi"/>
                <w:b/>
                <w:bCs/>
                <w:sz w:val="22"/>
                <w:szCs w:val="22"/>
              </w:rPr>
            </w:pPr>
          </w:p>
        </w:tc>
        <w:tc>
          <w:tcPr>
            <w:tcW w:w="0" w:type="auto"/>
          </w:tcPr>
          <w:p w14:paraId="190F849A" w14:textId="77777777" w:rsidR="00CB40F1" w:rsidRDefault="00CB40F1" w:rsidP="00035DDF">
            <w:pPr>
              <w:spacing w:line="276" w:lineRule="auto"/>
              <w:rPr>
                <w:rFonts w:asciiTheme="minorHAnsi" w:hAnsiTheme="minorHAnsi" w:cstheme="minorHAnsi"/>
                <w:b/>
                <w:bCs/>
                <w:sz w:val="22"/>
                <w:szCs w:val="22"/>
              </w:rPr>
            </w:pPr>
          </w:p>
          <w:p w14:paraId="6742ADA2" w14:textId="77777777" w:rsidR="009A124E" w:rsidRDefault="009A124E" w:rsidP="00035DDF">
            <w:pPr>
              <w:spacing w:line="276" w:lineRule="auto"/>
              <w:rPr>
                <w:rFonts w:asciiTheme="minorHAnsi" w:hAnsiTheme="minorHAnsi" w:cstheme="minorHAnsi"/>
                <w:b/>
                <w:bCs/>
                <w:sz w:val="22"/>
                <w:szCs w:val="22"/>
              </w:rPr>
            </w:pPr>
          </w:p>
          <w:p w14:paraId="18C5E864" w14:textId="5D764A71" w:rsidR="009A124E" w:rsidRPr="003920E5" w:rsidRDefault="009A124E" w:rsidP="00035DDF">
            <w:pPr>
              <w:spacing w:line="276" w:lineRule="auto"/>
              <w:rPr>
                <w:rFonts w:asciiTheme="minorHAnsi" w:hAnsiTheme="minorHAnsi" w:cstheme="minorHAnsi"/>
                <w:b/>
                <w:bCs/>
                <w:sz w:val="22"/>
                <w:szCs w:val="22"/>
              </w:rPr>
            </w:pPr>
          </w:p>
        </w:tc>
      </w:tr>
    </w:tbl>
    <w:p w14:paraId="6D31F059" w14:textId="77777777" w:rsidR="004C4487" w:rsidRDefault="004C4487" w:rsidP="00035DDF">
      <w:pPr>
        <w:spacing w:line="276" w:lineRule="auto"/>
        <w:rPr>
          <w:rFonts w:asciiTheme="minorHAnsi" w:hAnsiTheme="minorHAnsi"/>
          <w:b/>
          <w:sz w:val="22"/>
          <w:szCs w:val="22"/>
          <w:lang w:val="en-IE"/>
        </w:rPr>
      </w:pPr>
    </w:p>
    <w:p w14:paraId="600AE2A6" w14:textId="2503E9B1" w:rsidR="00790498" w:rsidRPr="004C4487" w:rsidRDefault="00790498" w:rsidP="00035DDF">
      <w:pPr>
        <w:spacing w:line="276" w:lineRule="auto"/>
        <w:rPr>
          <w:rFonts w:asciiTheme="minorHAnsi" w:hAnsiTheme="minorHAnsi"/>
          <w:sz w:val="22"/>
          <w:szCs w:val="22"/>
          <w:lang w:val="en-IE"/>
        </w:rPr>
      </w:pPr>
      <w:r w:rsidRPr="004C4487">
        <w:rPr>
          <w:rFonts w:asciiTheme="minorHAnsi" w:hAnsiTheme="minorHAnsi"/>
          <w:b/>
          <w:sz w:val="22"/>
          <w:szCs w:val="22"/>
          <w:lang w:val="en-IE"/>
        </w:rPr>
        <w:t>Closing date</w:t>
      </w:r>
      <w:r w:rsidRPr="004C4487">
        <w:rPr>
          <w:rFonts w:asciiTheme="minorHAnsi" w:hAnsiTheme="minorHAnsi"/>
          <w:sz w:val="22"/>
          <w:szCs w:val="22"/>
          <w:lang w:val="en-IE"/>
        </w:rPr>
        <w:t xml:space="preserve"> for receipt of completed application forms is </w:t>
      </w:r>
      <w:r w:rsidRPr="004C4487">
        <w:rPr>
          <w:rFonts w:asciiTheme="minorHAnsi" w:hAnsiTheme="minorHAnsi"/>
          <w:b/>
          <w:sz w:val="22"/>
          <w:szCs w:val="22"/>
          <w:lang w:val="en-IE"/>
        </w:rPr>
        <w:t xml:space="preserve">5pm </w:t>
      </w:r>
      <w:r w:rsidR="00E81044">
        <w:rPr>
          <w:rFonts w:asciiTheme="minorHAnsi" w:hAnsiTheme="minorHAnsi"/>
          <w:b/>
          <w:sz w:val="22"/>
          <w:szCs w:val="22"/>
          <w:lang w:val="en-IE"/>
        </w:rPr>
        <w:t>Thursday 3</w:t>
      </w:r>
      <w:r w:rsidR="00E81044" w:rsidRPr="00E81044">
        <w:rPr>
          <w:rFonts w:asciiTheme="minorHAnsi" w:hAnsiTheme="minorHAnsi"/>
          <w:b/>
          <w:sz w:val="22"/>
          <w:szCs w:val="22"/>
          <w:vertAlign w:val="superscript"/>
          <w:lang w:val="en-IE"/>
        </w:rPr>
        <w:t>rd</w:t>
      </w:r>
      <w:r w:rsidR="00E81044">
        <w:rPr>
          <w:rFonts w:asciiTheme="minorHAnsi" w:hAnsiTheme="minorHAnsi"/>
          <w:b/>
          <w:sz w:val="22"/>
          <w:szCs w:val="22"/>
          <w:lang w:val="en-IE"/>
        </w:rPr>
        <w:t xml:space="preserve"> August.</w:t>
      </w:r>
    </w:p>
    <w:p w14:paraId="1CA5F0C5" w14:textId="77777777" w:rsidR="00790498" w:rsidRPr="00743144" w:rsidRDefault="00790498" w:rsidP="00035DDF">
      <w:pPr>
        <w:spacing w:line="276" w:lineRule="auto"/>
        <w:rPr>
          <w:rFonts w:asciiTheme="minorHAnsi" w:hAnsiTheme="minorHAnsi"/>
          <w:sz w:val="22"/>
          <w:szCs w:val="22"/>
          <w:lang w:val="en-IE"/>
        </w:rPr>
      </w:pPr>
    </w:p>
    <w:p w14:paraId="25126FB6" w14:textId="77777777" w:rsidR="00790498" w:rsidRPr="004C4487" w:rsidRDefault="00790498" w:rsidP="00035DDF">
      <w:pPr>
        <w:spacing w:line="276" w:lineRule="auto"/>
        <w:rPr>
          <w:rFonts w:asciiTheme="minorHAnsi" w:hAnsiTheme="minorHAnsi"/>
          <w:sz w:val="22"/>
          <w:szCs w:val="22"/>
          <w:lang w:val="en-IE"/>
        </w:rPr>
      </w:pPr>
      <w:r w:rsidRPr="004C4487">
        <w:rPr>
          <w:rFonts w:asciiTheme="minorHAnsi" w:hAnsiTheme="minorHAnsi"/>
          <w:sz w:val="22"/>
          <w:szCs w:val="22"/>
          <w:lang w:val="en-IE"/>
        </w:rPr>
        <w:t xml:space="preserve">Only electronic application forms will be accepted. Completed application forms by e-mail to </w:t>
      </w:r>
      <w:hyperlink r:id="rId12" w:history="1">
        <w:r w:rsidRPr="004C4487">
          <w:rPr>
            <w:rStyle w:val="Hyperlink"/>
            <w:rFonts w:asciiTheme="minorHAnsi" w:hAnsiTheme="minorHAnsi"/>
            <w:sz w:val="22"/>
            <w:szCs w:val="22"/>
            <w:lang w:val="en-IE"/>
          </w:rPr>
          <w:t>recruitment@paulpartnership.ie</w:t>
        </w:r>
      </w:hyperlink>
      <w:r w:rsidRPr="004C4487">
        <w:rPr>
          <w:rFonts w:asciiTheme="minorHAnsi" w:hAnsiTheme="minorHAnsi"/>
          <w:sz w:val="22"/>
          <w:szCs w:val="22"/>
          <w:lang w:val="en-IE"/>
        </w:rPr>
        <w:t xml:space="preserve"> </w:t>
      </w:r>
    </w:p>
    <w:p w14:paraId="4F547128" w14:textId="77777777" w:rsidR="00790498" w:rsidRPr="007C1E62" w:rsidRDefault="00790498" w:rsidP="00035DDF">
      <w:pPr>
        <w:spacing w:line="276" w:lineRule="auto"/>
        <w:rPr>
          <w:rFonts w:asciiTheme="minorHAnsi" w:hAnsiTheme="minorHAnsi"/>
          <w:b/>
          <w:sz w:val="22"/>
          <w:szCs w:val="22"/>
          <w:lang w:val="en-IE"/>
        </w:rPr>
      </w:pPr>
    </w:p>
    <w:p w14:paraId="2F32C2DD" w14:textId="4C108CDF" w:rsidR="00790498" w:rsidRPr="002D7D11" w:rsidRDefault="00790498" w:rsidP="00035DDF">
      <w:pPr>
        <w:spacing w:line="276" w:lineRule="auto"/>
        <w:rPr>
          <w:rFonts w:asciiTheme="minorHAnsi" w:hAnsiTheme="minorHAnsi"/>
          <w:b/>
          <w:sz w:val="22"/>
          <w:szCs w:val="22"/>
          <w:u w:val="single"/>
          <w:lang w:val="en-IE"/>
        </w:rPr>
      </w:pPr>
      <w:r w:rsidRPr="002D7D11">
        <w:rPr>
          <w:rFonts w:asciiTheme="minorHAnsi" w:hAnsiTheme="minorHAnsi"/>
          <w:b/>
          <w:sz w:val="22"/>
          <w:szCs w:val="22"/>
          <w:u w:val="single"/>
          <w:lang w:val="en-IE"/>
        </w:rPr>
        <w:t>Appendix 1 Additional Information</w:t>
      </w:r>
    </w:p>
    <w:tbl>
      <w:tblPr>
        <w:tblStyle w:val="TableGrid"/>
        <w:tblW w:w="0" w:type="auto"/>
        <w:tblLook w:val="04A0" w:firstRow="1" w:lastRow="0" w:firstColumn="1" w:lastColumn="0" w:noHBand="0" w:noVBand="1"/>
      </w:tblPr>
      <w:tblGrid>
        <w:gridCol w:w="1556"/>
        <w:gridCol w:w="6740"/>
      </w:tblGrid>
      <w:tr w:rsidR="00790498" w14:paraId="4F2C71F5" w14:textId="77777777" w:rsidTr="001B41A6">
        <w:tc>
          <w:tcPr>
            <w:tcW w:w="1632" w:type="dxa"/>
          </w:tcPr>
          <w:p w14:paraId="496A5D98" w14:textId="77777777" w:rsidR="00790498" w:rsidRPr="008061CC" w:rsidRDefault="00790498" w:rsidP="00035DDF">
            <w:pPr>
              <w:spacing w:line="276" w:lineRule="auto"/>
              <w:rPr>
                <w:rFonts w:asciiTheme="minorHAnsi" w:hAnsiTheme="minorHAnsi"/>
                <w:b/>
                <w:color w:val="000000"/>
                <w:sz w:val="22"/>
                <w:szCs w:val="22"/>
                <w:lang w:val="en-IE"/>
              </w:rPr>
            </w:pPr>
            <w:r w:rsidRPr="008061CC">
              <w:rPr>
                <w:rFonts w:asciiTheme="minorHAnsi" w:hAnsiTheme="minorHAnsi"/>
                <w:b/>
                <w:color w:val="000000"/>
                <w:sz w:val="22"/>
                <w:szCs w:val="22"/>
                <w:lang w:val="en-IE"/>
              </w:rPr>
              <w:t>Tenure</w:t>
            </w:r>
          </w:p>
        </w:tc>
        <w:tc>
          <w:tcPr>
            <w:tcW w:w="8104" w:type="dxa"/>
          </w:tcPr>
          <w:p w14:paraId="10956ABC" w14:textId="624D1DD1" w:rsidR="00790498" w:rsidRDefault="00790498" w:rsidP="00035DDF">
            <w:pPr>
              <w:spacing w:line="276" w:lineRule="auto"/>
              <w:rPr>
                <w:rFonts w:asciiTheme="minorHAnsi" w:hAnsiTheme="minorHAnsi"/>
                <w:color w:val="000000"/>
                <w:sz w:val="22"/>
                <w:szCs w:val="22"/>
                <w:lang w:val="en-IE"/>
              </w:rPr>
            </w:pPr>
            <w:r>
              <w:rPr>
                <w:rFonts w:asciiTheme="minorHAnsi" w:hAnsiTheme="minorHAnsi"/>
                <w:color w:val="000000"/>
                <w:sz w:val="22"/>
                <w:szCs w:val="22"/>
                <w:lang w:val="en-IE"/>
              </w:rPr>
              <w:t xml:space="preserve">The contract is subject to funding from </w:t>
            </w:r>
            <w:r w:rsidRPr="005816C9">
              <w:rPr>
                <w:rFonts w:asciiTheme="minorHAnsi" w:hAnsiTheme="minorHAnsi"/>
                <w:color w:val="000000"/>
                <w:sz w:val="22"/>
                <w:szCs w:val="22"/>
                <w:lang w:val="en-IE"/>
              </w:rPr>
              <w:t xml:space="preserve">the </w:t>
            </w:r>
            <w:r w:rsidR="002555ED">
              <w:rPr>
                <w:rFonts w:asciiTheme="minorHAnsi" w:hAnsiTheme="minorHAnsi"/>
                <w:color w:val="000000"/>
                <w:sz w:val="22"/>
                <w:szCs w:val="22"/>
                <w:lang w:val="en-IE"/>
              </w:rPr>
              <w:t>Department of Social Protection</w:t>
            </w:r>
          </w:p>
        </w:tc>
      </w:tr>
      <w:tr w:rsidR="00790498" w14:paraId="0D8AD05F" w14:textId="77777777" w:rsidTr="001B41A6">
        <w:tc>
          <w:tcPr>
            <w:tcW w:w="1632" w:type="dxa"/>
          </w:tcPr>
          <w:p w14:paraId="771C9EAA" w14:textId="77777777" w:rsidR="00790498" w:rsidRPr="008061CC" w:rsidRDefault="00790498" w:rsidP="00035DDF">
            <w:pPr>
              <w:spacing w:line="276" w:lineRule="auto"/>
              <w:rPr>
                <w:rFonts w:asciiTheme="minorHAnsi" w:hAnsiTheme="minorHAnsi"/>
                <w:b/>
                <w:color w:val="000000"/>
                <w:sz w:val="22"/>
                <w:szCs w:val="22"/>
                <w:lang w:val="en-IE"/>
              </w:rPr>
            </w:pPr>
            <w:r>
              <w:rPr>
                <w:rFonts w:asciiTheme="minorHAnsi" w:hAnsiTheme="minorHAnsi"/>
                <w:b/>
                <w:color w:val="000000"/>
                <w:sz w:val="22"/>
                <w:szCs w:val="22"/>
                <w:lang w:val="en-IE"/>
              </w:rPr>
              <w:t>Working Week</w:t>
            </w:r>
          </w:p>
        </w:tc>
        <w:tc>
          <w:tcPr>
            <w:tcW w:w="8104" w:type="dxa"/>
          </w:tcPr>
          <w:p w14:paraId="09775246" w14:textId="54957F7E" w:rsidR="00644645" w:rsidRDefault="00644645" w:rsidP="00035DDF">
            <w:pPr>
              <w:spacing w:line="276" w:lineRule="auto"/>
              <w:rPr>
                <w:rFonts w:asciiTheme="minorHAnsi" w:hAnsiTheme="minorHAnsi"/>
                <w:color w:val="000000"/>
                <w:sz w:val="22"/>
                <w:szCs w:val="22"/>
                <w:lang w:val="en-IE"/>
              </w:rPr>
            </w:pPr>
            <w:r w:rsidRPr="004707DA">
              <w:rPr>
                <w:rFonts w:asciiTheme="minorHAnsi" w:hAnsiTheme="minorHAnsi"/>
                <w:color w:val="000000"/>
                <w:sz w:val="22"/>
                <w:szCs w:val="22"/>
                <w:lang w:val="en-IE"/>
              </w:rPr>
              <w:t>The stand</w:t>
            </w:r>
            <w:r>
              <w:rPr>
                <w:rFonts w:asciiTheme="minorHAnsi" w:hAnsiTheme="minorHAnsi"/>
                <w:color w:val="000000"/>
                <w:sz w:val="22"/>
                <w:szCs w:val="22"/>
                <w:lang w:val="en-IE"/>
              </w:rPr>
              <w:t xml:space="preserve">ard working week </w:t>
            </w:r>
            <w:proofErr w:type="gramStart"/>
            <w:r>
              <w:rPr>
                <w:rFonts w:asciiTheme="minorHAnsi" w:hAnsiTheme="minorHAnsi"/>
                <w:color w:val="000000"/>
                <w:sz w:val="22"/>
                <w:szCs w:val="22"/>
                <w:lang w:val="en-IE"/>
              </w:rPr>
              <w:t>is:</w:t>
            </w:r>
            <w:proofErr w:type="gramEnd"/>
            <w:r>
              <w:rPr>
                <w:rFonts w:asciiTheme="minorHAnsi" w:hAnsiTheme="minorHAnsi"/>
                <w:color w:val="000000"/>
                <w:sz w:val="22"/>
                <w:szCs w:val="22"/>
                <w:lang w:val="en-IE"/>
              </w:rPr>
              <w:t xml:space="preserve"> Monday to Friday </w:t>
            </w:r>
            <w:r>
              <w:rPr>
                <w:rFonts w:ascii="Calibri" w:hAnsi="Calibri" w:cs="Calibri"/>
                <w:b/>
                <w:sz w:val="22"/>
                <w:szCs w:val="22"/>
              </w:rPr>
              <w:t xml:space="preserve">8.30 </w:t>
            </w:r>
            <w:r w:rsidRPr="00E3071E">
              <w:rPr>
                <w:rFonts w:ascii="Calibri" w:hAnsi="Calibri" w:cs="Calibri"/>
                <w:b/>
                <w:sz w:val="22"/>
                <w:szCs w:val="22"/>
              </w:rPr>
              <w:t>am</w:t>
            </w:r>
            <w:r w:rsidRPr="003A54C3">
              <w:rPr>
                <w:rFonts w:ascii="Calibri" w:hAnsi="Calibri" w:cs="Calibri"/>
                <w:sz w:val="22"/>
                <w:szCs w:val="22"/>
              </w:rPr>
              <w:t xml:space="preserve"> to </w:t>
            </w:r>
            <w:r w:rsidRPr="00E3071E">
              <w:rPr>
                <w:rFonts w:ascii="Calibri" w:hAnsi="Calibri" w:cs="Calibri"/>
                <w:b/>
                <w:sz w:val="22"/>
                <w:szCs w:val="22"/>
              </w:rPr>
              <w:t>5</w:t>
            </w:r>
            <w:r>
              <w:rPr>
                <w:rFonts w:ascii="Calibri" w:hAnsi="Calibri" w:cs="Calibri"/>
                <w:b/>
                <w:sz w:val="22"/>
                <w:szCs w:val="22"/>
              </w:rPr>
              <w:t xml:space="preserve"> </w:t>
            </w:r>
            <w:r w:rsidRPr="00E3071E">
              <w:rPr>
                <w:rFonts w:ascii="Calibri" w:hAnsi="Calibri" w:cs="Calibri"/>
                <w:b/>
                <w:sz w:val="22"/>
                <w:szCs w:val="22"/>
              </w:rPr>
              <w:t>pm</w:t>
            </w:r>
            <w:r>
              <w:rPr>
                <w:rFonts w:ascii="Calibri" w:hAnsi="Calibri" w:cs="Calibri"/>
                <w:b/>
                <w:sz w:val="22"/>
                <w:szCs w:val="22"/>
              </w:rPr>
              <w:t xml:space="preserve"> </w:t>
            </w:r>
            <w:r w:rsidRPr="003A54C3">
              <w:rPr>
                <w:rFonts w:ascii="Calibri" w:hAnsi="Calibri" w:cs="Calibri"/>
                <w:sz w:val="22"/>
                <w:szCs w:val="22"/>
              </w:rPr>
              <w:t xml:space="preserve">with </w:t>
            </w:r>
            <w:r>
              <w:rPr>
                <w:rFonts w:ascii="Calibri" w:hAnsi="Calibri" w:cs="Calibri"/>
                <w:b/>
                <w:sz w:val="22"/>
                <w:szCs w:val="22"/>
              </w:rPr>
              <w:t>half hour lunch</w:t>
            </w:r>
            <w:r w:rsidRPr="005D4016">
              <w:rPr>
                <w:rFonts w:ascii="Calibri" w:hAnsi="Calibri" w:cs="Calibri"/>
                <w:sz w:val="22"/>
                <w:szCs w:val="22"/>
              </w:rPr>
              <w:t xml:space="preserve">.  </w:t>
            </w:r>
          </w:p>
          <w:p w14:paraId="35038057" w14:textId="77777777" w:rsidR="00790498" w:rsidRDefault="00790498" w:rsidP="00035DDF">
            <w:pPr>
              <w:spacing w:line="276" w:lineRule="auto"/>
              <w:rPr>
                <w:rFonts w:asciiTheme="minorHAnsi" w:hAnsiTheme="minorHAnsi"/>
                <w:color w:val="000000"/>
                <w:sz w:val="22"/>
                <w:szCs w:val="22"/>
                <w:lang w:val="en-IE"/>
              </w:rPr>
            </w:pPr>
          </w:p>
          <w:p w14:paraId="625F62EB" w14:textId="30860501" w:rsidR="00790498" w:rsidRPr="004707DA" w:rsidRDefault="00790498" w:rsidP="00035DDF">
            <w:pPr>
              <w:spacing w:line="276" w:lineRule="auto"/>
              <w:rPr>
                <w:rFonts w:asciiTheme="minorHAnsi" w:hAnsiTheme="minorHAnsi"/>
                <w:color w:val="000000"/>
                <w:sz w:val="22"/>
                <w:szCs w:val="22"/>
                <w:lang w:val="en-IE"/>
              </w:rPr>
            </w:pPr>
            <w:r w:rsidRPr="008061CC">
              <w:rPr>
                <w:rFonts w:asciiTheme="minorHAnsi" w:hAnsiTheme="minorHAnsi"/>
                <w:color w:val="000000"/>
                <w:sz w:val="22"/>
                <w:szCs w:val="22"/>
                <w:lang w:val="en-IE"/>
              </w:rPr>
              <w:t xml:space="preserve">This is a </w:t>
            </w:r>
            <w:r>
              <w:rPr>
                <w:rFonts w:asciiTheme="minorHAnsi" w:hAnsiTheme="minorHAnsi"/>
                <w:color w:val="000000"/>
                <w:sz w:val="22"/>
                <w:szCs w:val="22"/>
                <w:lang w:val="en-IE"/>
              </w:rPr>
              <w:t xml:space="preserve">full-time </w:t>
            </w:r>
            <w:r w:rsidRPr="008061CC">
              <w:rPr>
                <w:rFonts w:asciiTheme="minorHAnsi" w:hAnsiTheme="minorHAnsi"/>
                <w:color w:val="000000"/>
                <w:sz w:val="22"/>
                <w:szCs w:val="22"/>
                <w:lang w:val="en-IE"/>
              </w:rPr>
              <w:t>contract (</w:t>
            </w:r>
            <w:r w:rsidRPr="00743144">
              <w:rPr>
                <w:rFonts w:asciiTheme="minorHAnsi" w:hAnsiTheme="minorHAnsi"/>
                <w:b/>
                <w:bCs/>
                <w:color w:val="000000"/>
                <w:sz w:val="22"/>
                <w:szCs w:val="22"/>
                <w:lang w:val="en-IE"/>
              </w:rPr>
              <w:t>3</w:t>
            </w:r>
            <w:r w:rsidR="00644645">
              <w:rPr>
                <w:rFonts w:asciiTheme="minorHAnsi" w:hAnsiTheme="minorHAnsi"/>
                <w:b/>
                <w:bCs/>
                <w:color w:val="000000"/>
                <w:sz w:val="22"/>
                <w:szCs w:val="22"/>
                <w:lang w:val="en-IE"/>
              </w:rPr>
              <w:t>9</w:t>
            </w:r>
            <w:r w:rsidRPr="00743144">
              <w:rPr>
                <w:rFonts w:asciiTheme="minorHAnsi" w:hAnsiTheme="minorHAnsi"/>
                <w:b/>
                <w:bCs/>
                <w:color w:val="000000"/>
                <w:sz w:val="22"/>
                <w:szCs w:val="22"/>
                <w:lang w:val="en-IE"/>
              </w:rPr>
              <w:t xml:space="preserve"> hours</w:t>
            </w:r>
            <w:r w:rsidRPr="004A1AAC">
              <w:rPr>
                <w:rFonts w:asciiTheme="minorHAnsi" w:hAnsiTheme="minorHAnsi"/>
                <w:b/>
                <w:color w:val="000000"/>
                <w:sz w:val="22"/>
                <w:szCs w:val="22"/>
                <w:lang w:val="en-IE"/>
              </w:rPr>
              <w:t xml:space="preserve"> per week</w:t>
            </w:r>
            <w:r w:rsidR="00644645" w:rsidRPr="003A54C3">
              <w:rPr>
                <w:rFonts w:ascii="Calibri" w:hAnsi="Calibri" w:cs="Calibri"/>
                <w:sz w:val="22"/>
                <w:szCs w:val="22"/>
              </w:rPr>
              <w:t xml:space="preserve"> as specified by the</w:t>
            </w:r>
            <w:r w:rsidR="00644645">
              <w:rPr>
                <w:rFonts w:ascii="Calibri" w:hAnsi="Calibri" w:cs="Calibri"/>
                <w:b/>
                <w:sz w:val="22"/>
                <w:szCs w:val="22"/>
              </w:rPr>
              <w:t xml:space="preserve"> </w:t>
            </w:r>
            <w:r w:rsidR="00644645" w:rsidRPr="001D08B5">
              <w:rPr>
                <w:rFonts w:ascii="Calibri" w:hAnsi="Calibri" w:cs="Calibri"/>
                <w:sz w:val="22"/>
                <w:szCs w:val="22"/>
              </w:rPr>
              <w:t>Department of Employment Affairs and Social Protection</w:t>
            </w:r>
            <w:r>
              <w:rPr>
                <w:rFonts w:asciiTheme="minorHAnsi" w:hAnsiTheme="minorHAnsi"/>
                <w:color w:val="000000"/>
                <w:sz w:val="22"/>
                <w:szCs w:val="22"/>
                <w:lang w:val="en-IE"/>
              </w:rPr>
              <w:t>).</w:t>
            </w:r>
          </w:p>
          <w:p w14:paraId="0062BEFF" w14:textId="77777777" w:rsidR="00790498" w:rsidRDefault="00790498" w:rsidP="00035DDF">
            <w:pPr>
              <w:spacing w:line="276" w:lineRule="auto"/>
              <w:rPr>
                <w:rFonts w:asciiTheme="minorHAnsi" w:hAnsiTheme="minorHAnsi"/>
                <w:color w:val="000000"/>
                <w:sz w:val="22"/>
                <w:szCs w:val="22"/>
                <w:lang w:val="en-IE"/>
              </w:rPr>
            </w:pPr>
          </w:p>
          <w:p w14:paraId="7A118791" w14:textId="77777777" w:rsidR="00790498" w:rsidRDefault="00790498" w:rsidP="00035DDF">
            <w:pPr>
              <w:spacing w:line="276" w:lineRule="auto"/>
              <w:rPr>
                <w:rFonts w:asciiTheme="minorHAnsi" w:hAnsiTheme="minorHAnsi"/>
                <w:color w:val="000000"/>
                <w:sz w:val="22"/>
                <w:szCs w:val="22"/>
                <w:lang w:val="en-IE"/>
              </w:rPr>
            </w:pPr>
            <w:r>
              <w:rPr>
                <w:rFonts w:asciiTheme="minorHAnsi" w:hAnsiTheme="minorHAnsi"/>
                <w:color w:val="000000"/>
                <w:sz w:val="22"/>
                <w:szCs w:val="22"/>
                <w:lang w:val="en-IE"/>
              </w:rPr>
              <w:t>Options for hybrid working may be available.</w:t>
            </w:r>
          </w:p>
        </w:tc>
      </w:tr>
      <w:tr w:rsidR="00790498" w14:paraId="64F02745" w14:textId="77777777" w:rsidTr="001B41A6">
        <w:tc>
          <w:tcPr>
            <w:tcW w:w="1632" w:type="dxa"/>
          </w:tcPr>
          <w:p w14:paraId="21688862" w14:textId="77777777" w:rsidR="00790498" w:rsidRPr="008061CC" w:rsidRDefault="00790498" w:rsidP="00035DDF">
            <w:pPr>
              <w:spacing w:line="276" w:lineRule="auto"/>
              <w:rPr>
                <w:rFonts w:asciiTheme="minorHAnsi" w:hAnsiTheme="minorHAnsi"/>
                <w:b/>
                <w:color w:val="000000"/>
                <w:sz w:val="22"/>
                <w:szCs w:val="22"/>
                <w:lang w:val="en-IE"/>
              </w:rPr>
            </w:pPr>
            <w:r>
              <w:rPr>
                <w:rFonts w:asciiTheme="minorHAnsi" w:hAnsiTheme="minorHAnsi"/>
                <w:b/>
                <w:color w:val="000000"/>
                <w:sz w:val="22"/>
                <w:szCs w:val="22"/>
                <w:lang w:val="en-IE"/>
              </w:rPr>
              <w:t>Salary</w:t>
            </w:r>
          </w:p>
        </w:tc>
        <w:tc>
          <w:tcPr>
            <w:tcW w:w="8104" w:type="dxa"/>
          </w:tcPr>
          <w:p w14:paraId="3D4BF57C" w14:textId="7C623454" w:rsidR="00324B52" w:rsidRPr="00E3071E" w:rsidRDefault="00324B52" w:rsidP="00035DDF">
            <w:pPr>
              <w:spacing w:line="276" w:lineRule="auto"/>
              <w:rPr>
                <w:rFonts w:ascii="Calibri" w:hAnsi="Calibri" w:cs="Calibri"/>
                <w:sz w:val="22"/>
                <w:szCs w:val="22"/>
                <w:lang w:val="en-IE"/>
              </w:rPr>
            </w:pPr>
            <w:r w:rsidRPr="00E3071E">
              <w:rPr>
                <w:rFonts w:ascii="Calibri" w:hAnsi="Calibri" w:cs="Calibri"/>
                <w:sz w:val="22"/>
                <w:szCs w:val="22"/>
                <w:lang w:val="en-IE"/>
              </w:rPr>
              <w:t xml:space="preserve">You will be paid a gross salary of </w:t>
            </w:r>
            <w:r w:rsidRPr="00E3071E">
              <w:rPr>
                <w:rFonts w:ascii="Calibri" w:hAnsi="Calibri" w:cs="Calibri"/>
                <w:b/>
                <w:iCs/>
                <w:sz w:val="22"/>
                <w:szCs w:val="22"/>
                <w:lang w:val="en-IE"/>
              </w:rPr>
              <w:t>€</w:t>
            </w:r>
            <w:r>
              <w:rPr>
                <w:rFonts w:ascii="Calibri" w:hAnsi="Calibri" w:cs="Calibri"/>
                <w:b/>
                <w:iCs/>
                <w:sz w:val="22"/>
                <w:szCs w:val="22"/>
                <w:lang w:val="en-IE"/>
              </w:rPr>
              <w:t>6</w:t>
            </w:r>
            <w:r w:rsidR="00D30C0B">
              <w:rPr>
                <w:rFonts w:ascii="Calibri" w:hAnsi="Calibri" w:cs="Calibri"/>
                <w:b/>
                <w:iCs/>
                <w:sz w:val="22"/>
                <w:szCs w:val="22"/>
                <w:lang w:val="en-IE"/>
              </w:rPr>
              <w:t>58.80</w:t>
            </w:r>
            <w:r w:rsidRPr="00E3071E">
              <w:rPr>
                <w:rFonts w:ascii="Calibri" w:hAnsi="Calibri" w:cs="Calibri"/>
                <w:b/>
                <w:iCs/>
                <w:sz w:val="22"/>
                <w:szCs w:val="22"/>
                <w:lang w:val="en-IE"/>
              </w:rPr>
              <w:t xml:space="preserve"> </w:t>
            </w:r>
            <w:r>
              <w:rPr>
                <w:rFonts w:ascii="Calibri" w:hAnsi="Calibri" w:cs="Calibri"/>
                <w:b/>
                <w:sz w:val="22"/>
                <w:szCs w:val="22"/>
                <w:lang w:val="en-IE"/>
              </w:rPr>
              <w:t>per week</w:t>
            </w:r>
            <w:r w:rsidRPr="008E5E2D">
              <w:rPr>
                <w:rFonts w:ascii="Calibri" w:hAnsi="Calibri" w:cs="Calibri"/>
                <w:sz w:val="22"/>
                <w:szCs w:val="22"/>
                <w:lang w:val="en-IE"/>
              </w:rPr>
              <w:t xml:space="preserve">, </w:t>
            </w:r>
            <w:proofErr w:type="gramStart"/>
            <w:r>
              <w:rPr>
                <w:rFonts w:ascii="Calibri" w:hAnsi="Calibri" w:cs="Calibri"/>
                <w:b/>
                <w:sz w:val="22"/>
                <w:szCs w:val="22"/>
                <w:lang w:val="en-IE"/>
              </w:rPr>
              <w:t>P</w:t>
            </w:r>
            <w:r w:rsidRPr="009144B6">
              <w:rPr>
                <w:rFonts w:ascii="Calibri" w:hAnsi="Calibri" w:cs="Calibri"/>
                <w:b/>
                <w:sz w:val="22"/>
                <w:szCs w:val="22"/>
                <w:lang w:val="en-IE"/>
              </w:rPr>
              <w:t>oint</w:t>
            </w:r>
            <w:proofErr w:type="gramEnd"/>
            <w:r w:rsidRPr="009144B6">
              <w:rPr>
                <w:rFonts w:ascii="Calibri" w:hAnsi="Calibri" w:cs="Calibri"/>
                <w:b/>
                <w:sz w:val="22"/>
                <w:szCs w:val="22"/>
                <w:lang w:val="en-IE"/>
              </w:rPr>
              <w:t xml:space="preserve"> </w:t>
            </w:r>
            <w:r>
              <w:rPr>
                <w:rFonts w:ascii="Calibri" w:hAnsi="Calibri" w:cs="Calibri"/>
                <w:b/>
                <w:sz w:val="22"/>
                <w:szCs w:val="22"/>
                <w:lang w:val="en-IE"/>
              </w:rPr>
              <w:t>1</w:t>
            </w:r>
            <w:r w:rsidRPr="008E5E2D">
              <w:rPr>
                <w:rFonts w:ascii="Calibri" w:hAnsi="Calibri" w:cs="Calibri"/>
                <w:sz w:val="22"/>
                <w:szCs w:val="22"/>
                <w:lang w:val="en-IE"/>
              </w:rPr>
              <w:t xml:space="preserve"> </w:t>
            </w:r>
            <w:r w:rsidRPr="00680A6D">
              <w:rPr>
                <w:rFonts w:ascii="Calibri" w:hAnsi="Calibri" w:cs="Calibri"/>
                <w:b/>
                <w:sz w:val="22"/>
                <w:szCs w:val="22"/>
                <w:lang w:val="en-IE"/>
              </w:rPr>
              <w:t>of the Department of Social Protection, CE Supervisor salary scale</w:t>
            </w:r>
            <w:r w:rsidR="00527693">
              <w:rPr>
                <w:rFonts w:ascii="Calibri" w:hAnsi="Calibri" w:cs="Calibri"/>
                <w:b/>
                <w:sz w:val="22"/>
                <w:szCs w:val="22"/>
                <w:lang w:val="en-IE"/>
              </w:rPr>
              <w:t xml:space="preserve"> </w:t>
            </w:r>
            <w:r w:rsidRPr="00E3071E">
              <w:rPr>
                <w:rFonts w:ascii="Calibri" w:hAnsi="Calibri" w:cs="Calibri"/>
                <w:sz w:val="22"/>
                <w:szCs w:val="22"/>
                <w:lang w:val="en-IE"/>
              </w:rPr>
              <w:t xml:space="preserve">This salary is as specified by </w:t>
            </w:r>
            <w:r>
              <w:rPr>
                <w:rFonts w:ascii="Calibri" w:hAnsi="Calibri" w:cs="Calibri"/>
                <w:sz w:val="22"/>
                <w:szCs w:val="22"/>
                <w:lang w:val="en-IE"/>
              </w:rPr>
              <w:t xml:space="preserve">the Department of Social Protection </w:t>
            </w:r>
            <w:r w:rsidRPr="00E3071E">
              <w:rPr>
                <w:rFonts w:ascii="Calibri" w:hAnsi="Calibri" w:cs="Calibri"/>
                <w:sz w:val="22"/>
                <w:szCs w:val="22"/>
                <w:lang w:val="en-IE"/>
              </w:rPr>
              <w:t>for a Community Employment Project Supervisor</w:t>
            </w:r>
            <w:r w:rsidR="00B3147E">
              <w:rPr>
                <w:rFonts w:ascii="Calibri" w:hAnsi="Calibri" w:cs="Calibri"/>
                <w:sz w:val="22"/>
                <w:szCs w:val="22"/>
                <w:lang w:val="en-IE"/>
              </w:rPr>
              <w:t xml:space="preserve"> with </w:t>
            </w:r>
            <w:r w:rsidR="00B3147E" w:rsidRPr="00B3147E">
              <w:rPr>
                <w:rFonts w:ascii="Calibri" w:hAnsi="Calibri" w:cs="Calibri"/>
                <w:bCs/>
                <w:sz w:val="22"/>
                <w:szCs w:val="22"/>
                <w:lang w:val="en-IE"/>
              </w:rPr>
              <w:t>15+ Participants</w:t>
            </w:r>
            <w:r w:rsidR="00B3147E" w:rsidRPr="00B3147E">
              <w:rPr>
                <w:rFonts w:ascii="Calibri" w:hAnsi="Calibri" w:cs="Calibri"/>
                <w:bCs/>
                <w:iCs/>
                <w:sz w:val="22"/>
                <w:szCs w:val="22"/>
                <w:lang w:val="en-IE"/>
              </w:rPr>
              <w:t>.</w:t>
            </w:r>
            <w:r w:rsidR="00B3147E" w:rsidRPr="00E3071E">
              <w:rPr>
                <w:rFonts w:ascii="Calibri" w:hAnsi="Calibri" w:cs="Calibri"/>
                <w:sz w:val="22"/>
                <w:szCs w:val="22"/>
                <w:lang w:val="en-IE"/>
              </w:rPr>
              <w:t xml:space="preserve">  </w:t>
            </w:r>
          </w:p>
          <w:p w14:paraId="4244D019" w14:textId="133D9A0F" w:rsidR="00790498" w:rsidRDefault="00790498" w:rsidP="00035DDF">
            <w:pPr>
              <w:spacing w:line="276" w:lineRule="auto"/>
              <w:rPr>
                <w:rFonts w:asciiTheme="minorHAnsi" w:hAnsiTheme="minorHAnsi"/>
                <w:color w:val="000000"/>
                <w:sz w:val="22"/>
                <w:szCs w:val="22"/>
                <w:lang w:val="en-IE"/>
              </w:rPr>
            </w:pPr>
          </w:p>
        </w:tc>
      </w:tr>
      <w:tr w:rsidR="00790498" w14:paraId="4A8D091F" w14:textId="77777777" w:rsidTr="001B41A6">
        <w:tc>
          <w:tcPr>
            <w:tcW w:w="1632" w:type="dxa"/>
          </w:tcPr>
          <w:p w14:paraId="6C1F7A40" w14:textId="77777777" w:rsidR="00790498" w:rsidRPr="008061CC" w:rsidRDefault="00790498" w:rsidP="00035DDF">
            <w:pPr>
              <w:spacing w:line="276" w:lineRule="auto"/>
              <w:rPr>
                <w:rFonts w:asciiTheme="minorHAnsi" w:hAnsiTheme="minorHAnsi"/>
                <w:b/>
                <w:color w:val="000000"/>
                <w:sz w:val="22"/>
                <w:szCs w:val="22"/>
                <w:lang w:val="en-IE"/>
              </w:rPr>
            </w:pPr>
            <w:r>
              <w:rPr>
                <w:rFonts w:asciiTheme="minorHAnsi" w:hAnsiTheme="minorHAnsi"/>
                <w:b/>
                <w:color w:val="000000"/>
                <w:sz w:val="22"/>
                <w:szCs w:val="22"/>
                <w:lang w:val="en-IE"/>
              </w:rPr>
              <w:t>Retirement Age</w:t>
            </w:r>
          </w:p>
        </w:tc>
        <w:tc>
          <w:tcPr>
            <w:tcW w:w="8104" w:type="dxa"/>
          </w:tcPr>
          <w:p w14:paraId="0EA1D094" w14:textId="77777777" w:rsidR="00790498" w:rsidRDefault="00790498" w:rsidP="00035DDF">
            <w:pPr>
              <w:spacing w:line="276" w:lineRule="auto"/>
              <w:rPr>
                <w:rFonts w:asciiTheme="minorHAnsi" w:hAnsiTheme="minorHAnsi"/>
                <w:color w:val="000000"/>
                <w:sz w:val="22"/>
                <w:szCs w:val="22"/>
                <w:lang w:val="en-IE"/>
              </w:rPr>
            </w:pPr>
            <w:r w:rsidRPr="004707DA">
              <w:rPr>
                <w:rFonts w:asciiTheme="minorHAnsi" w:hAnsiTheme="minorHAnsi"/>
                <w:color w:val="000000"/>
                <w:sz w:val="22"/>
                <w:szCs w:val="22"/>
                <w:lang w:val="en-IE"/>
              </w:rPr>
              <w:t>PAUL Partnership Limerick staff members must retire on the last working day prior to the birthday on which they reach State Pension Age.</w:t>
            </w:r>
            <w:r>
              <w:rPr>
                <w:rFonts w:asciiTheme="minorHAnsi" w:hAnsiTheme="minorHAnsi"/>
                <w:color w:val="000000"/>
                <w:sz w:val="22"/>
                <w:szCs w:val="22"/>
                <w:lang w:val="en-IE"/>
              </w:rPr>
              <w:t xml:space="preserve"> </w:t>
            </w:r>
            <w:r w:rsidRPr="004707DA">
              <w:rPr>
                <w:rFonts w:asciiTheme="minorHAnsi" w:hAnsiTheme="minorHAnsi"/>
                <w:color w:val="000000"/>
                <w:sz w:val="22"/>
                <w:szCs w:val="22"/>
                <w:lang w:val="en-IE"/>
              </w:rPr>
              <w:t xml:space="preserve"> </w:t>
            </w:r>
          </w:p>
          <w:p w14:paraId="70CB83D2" w14:textId="77777777" w:rsidR="00790498" w:rsidRDefault="00790498" w:rsidP="00035DDF">
            <w:pPr>
              <w:spacing w:line="276" w:lineRule="auto"/>
              <w:rPr>
                <w:rFonts w:asciiTheme="minorHAnsi" w:hAnsiTheme="minorHAnsi"/>
                <w:color w:val="000000"/>
                <w:sz w:val="22"/>
                <w:szCs w:val="22"/>
                <w:lang w:val="en-IE"/>
              </w:rPr>
            </w:pPr>
          </w:p>
        </w:tc>
      </w:tr>
      <w:tr w:rsidR="00790498" w14:paraId="70192B9B" w14:textId="77777777" w:rsidTr="001B41A6">
        <w:tc>
          <w:tcPr>
            <w:tcW w:w="1632" w:type="dxa"/>
          </w:tcPr>
          <w:p w14:paraId="1FA3D197" w14:textId="77777777" w:rsidR="00790498" w:rsidRPr="008061CC" w:rsidRDefault="00790498" w:rsidP="00035DDF">
            <w:pPr>
              <w:spacing w:line="276" w:lineRule="auto"/>
              <w:rPr>
                <w:rFonts w:asciiTheme="minorHAnsi" w:hAnsiTheme="minorHAnsi"/>
                <w:b/>
                <w:color w:val="000000"/>
                <w:sz w:val="22"/>
                <w:szCs w:val="22"/>
                <w:lang w:val="en-IE"/>
              </w:rPr>
            </w:pPr>
            <w:r>
              <w:rPr>
                <w:rFonts w:asciiTheme="minorHAnsi" w:hAnsiTheme="minorHAnsi"/>
                <w:b/>
                <w:color w:val="000000"/>
                <w:sz w:val="22"/>
                <w:szCs w:val="22"/>
                <w:lang w:val="en-IE"/>
              </w:rPr>
              <w:lastRenderedPageBreak/>
              <w:t>Annual Leave</w:t>
            </w:r>
          </w:p>
        </w:tc>
        <w:tc>
          <w:tcPr>
            <w:tcW w:w="8104" w:type="dxa"/>
          </w:tcPr>
          <w:p w14:paraId="6AAC53D6" w14:textId="450AD8E1" w:rsidR="00790498" w:rsidRDefault="003C3B78" w:rsidP="00035DDF">
            <w:pPr>
              <w:spacing w:line="276" w:lineRule="auto"/>
              <w:rPr>
                <w:rFonts w:asciiTheme="minorHAnsi" w:hAnsiTheme="minorHAnsi"/>
                <w:color w:val="000000"/>
                <w:sz w:val="22"/>
                <w:szCs w:val="22"/>
                <w:lang w:val="en-IE"/>
              </w:rPr>
            </w:pPr>
            <w:r w:rsidRPr="00E3071E">
              <w:rPr>
                <w:rFonts w:ascii="Calibri" w:hAnsi="Calibri" w:cs="Calibri"/>
                <w:sz w:val="22"/>
                <w:szCs w:val="22"/>
              </w:rPr>
              <w:t xml:space="preserve">The holiday entitlement for this position is </w:t>
            </w:r>
            <w:r>
              <w:rPr>
                <w:rFonts w:ascii="Calibri" w:hAnsi="Calibri" w:cs="Calibri"/>
                <w:b/>
                <w:sz w:val="22"/>
                <w:szCs w:val="22"/>
              </w:rPr>
              <w:t>4 working weeks</w:t>
            </w:r>
            <w:r w:rsidRPr="00E3071E">
              <w:rPr>
                <w:rFonts w:ascii="Calibri" w:hAnsi="Calibri" w:cs="Calibri"/>
                <w:sz w:val="22"/>
                <w:szCs w:val="22"/>
              </w:rPr>
              <w:t xml:space="preserve"> </w:t>
            </w:r>
            <w:r w:rsidRPr="005D4016">
              <w:rPr>
                <w:rFonts w:ascii="Calibri" w:hAnsi="Calibri" w:cs="Calibri"/>
                <w:sz w:val="22"/>
                <w:szCs w:val="22"/>
              </w:rPr>
              <w:t xml:space="preserve">(as specified by the </w:t>
            </w:r>
            <w:r w:rsidRPr="001D08B5">
              <w:rPr>
                <w:rFonts w:ascii="Calibri" w:hAnsi="Calibri" w:cs="Calibri"/>
                <w:sz w:val="22"/>
                <w:szCs w:val="22"/>
              </w:rPr>
              <w:t>Department of Social Protection</w:t>
            </w:r>
            <w:r w:rsidRPr="005D4016">
              <w:rPr>
                <w:rFonts w:ascii="Calibri" w:hAnsi="Calibri" w:cs="Calibri"/>
                <w:sz w:val="22"/>
                <w:szCs w:val="22"/>
              </w:rPr>
              <w:t xml:space="preserve">) </w:t>
            </w:r>
            <w:r w:rsidRPr="00E3071E">
              <w:rPr>
                <w:rFonts w:ascii="Calibri" w:hAnsi="Calibri" w:cs="Calibri"/>
                <w:sz w:val="22"/>
                <w:szCs w:val="22"/>
              </w:rPr>
              <w:t>for each full year worked plus statutory public holidays, subject to the provisions of the Organisation of Working Time Act 1997.</w:t>
            </w:r>
          </w:p>
        </w:tc>
      </w:tr>
      <w:tr w:rsidR="00790498" w14:paraId="378EA43C" w14:textId="77777777" w:rsidTr="001B41A6">
        <w:tc>
          <w:tcPr>
            <w:tcW w:w="1632" w:type="dxa"/>
          </w:tcPr>
          <w:p w14:paraId="10AAC49C" w14:textId="77777777" w:rsidR="00790498" w:rsidRPr="008061CC" w:rsidRDefault="00790498" w:rsidP="00035DDF">
            <w:pPr>
              <w:spacing w:line="276" w:lineRule="auto"/>
              <w:rPr>
                <w:rFonts w:asciiTheme="minorHAnsi" w:hAnsiTheme="minorHAnsi"/>
                <w:b/>
                <w:color w:val="000000"/>
                <w:sz w:val="22"/>
                <w:szCs w:val="22"/>
                <w:lang w:val="en-IE"/>
              </w:rPr>
            </w:pPr>
            <w:r>
              <w:rPr>
                <w:rFonts w:asciiTheme="minorHAnsi" w:hAnsiTheme="minorHAnsi"/>
                <w:b/>
                <w:color w:val="000000"/>
                <w:sz w:val="22"/>
                <w:szCs w:val="22"/>
                <w:lang w:val="en-IE"/>
              </w:rPr>
              <w:t>Probation</w:t>
            </w:r>
          </w:p>
        </w:tc>
        <w:tc>
          <w:tcPr>
            <w:tcW w:w="8104" w:type="dxa"/>
          </w:tcPr>
          <w:p w14:paraId="02454C59" w14:textId="349275F0" w:rsidR="00790498" w:rsidRDefault="00790498" w:rsidP="00035DDF">
            <w:pPr>
              <w:spacing w:line="276" w:lineRule="auto"/>
              <w:rPr>
                <w:rFonts w:asciiTheme="minorHAnsi" w:hAnsiTheme="minorHAnsi"/>
                <w:color w:val="000000"/>
                <w:sz w:val="22"/>
                <w:szCs w:val="22"/>
                <w:lang w:val="en-IE"/>
              </w:rPr>
            </w:pPr>
            <w:r>
              <w:rPr>
                <w:rFonts w:asciiTheme="minorHAnsi" w:hAnsiTheme="minorHAnsi"/>
                <w:color w:val="000000"/>
                <w:sz w:val="22"/>
                <w:szCs w:val="22"/>
                <w:lang w:val="en-IE"/>
              </w:rPr>
              <w:t xml:space="preserve">A probation period of </w:t>
            </w:r>
            <w:r w:rsidR="000E5648">
              <w:rPr>
                <w:rFonts w:asciiTheme="minorHAnsi" w:hAnsiTheme="minorHAnsi"/>
                <w:color w:val="000000"/>
                <w:sz w:val="22"/>
                <w:szCs w:val="22"/>
                <w:lang w:val="en-IE"/>
              </w:rPr>
              <w:t>6</w:t>
            </w:r>
            <w:r w:rsidRPr="00DB4BDA">
              <w:rPr>
                <w:rFonts w:asciiTheme="minorHAnsi" w:hAnsiTheme="minorHAnsi"/>
                <w:color w:val="000000"/>
                <w:sz w:val="22"/>
                <w:szCs w:val="22"/>
                <w:lang w:val="en-IE"/>
              </w:rPr>
              <w:t xml:space="preserve"> months will apply</w:t>
            </w:r>
          </w:p>
        </w:tc>
      </w:tr>
      <w:tr w:rsidR="00790498" w14:paraId="794D14C1" w14:textId="77777777" w:rsidTr="001B41A6">
        <w:tc>
          <w:tcPr>
            <w:tcW w:w="1632" w:type="dxa"/>
          </w:tcPr>
          <w:p w14:paraId="763F6A96" w14:textId="77777777" w:rsidR="00790498" w:rsidRDefault="00790498" w:rsidP="00035DDF">
            <w:pPr>
              <w:spacing w:line="276" w:lineRule="auto"/>
              <w:rPr>
                <w:rFonts w:asciiTheme="minorHAnsi" w:hAnsiTheme="minorHAnsi"/>
                <w:b/>
                <w:color w:val="000000"/>
                <w:sz w:val="22"/>
                <w:szCs w:val="22"/>
                <w:lang w:val="en-IE"/>
              </w:rPr>
            </w:pPr>
            <w:r>
              <w:rPr>
                <w:rFonts w:asciiTheme="minorHAnsi" w:hAnsiTheme="minorHAnsi"/>
                <w:b/>
                <w:color w:val="000000"/>
                <w:sz w:val="22"/>
                <w:szCs w:val="22"/>
                <w:lang w:val="en-IE"/>
              </w:rPr>
              <w:t>Garda Vetting</w:t>
            </w:r>
          </w:p>
        </w:tc>
        <w:tc>
          <w:tcPr>
            <w:tcW w:w="8104" w:type="dxa"/>
          </w:tcPr>
          <w:p w14:paraId="79E8F6B2" w14:textId="77777777" w:rsidR="00790498" w:rsidRDefault="00790498" w:rsidP="00035DDF">
            <w:pPr>
              <w:spacing w:line="276" w:lineRule="auto"/>
              <w:rPr>
                <w:rFonts w:asciiTheme="minorHAnsi" w:hAnsiTheme="minorHAnsi"/>
                <w:color w:val="000000"/>
                <w:sz w:val="22"/>
                <w:szCs w:val="22"/>
                <w:lang w:val="en-IE"/>
              </w:rPr>
            </w:pPr>
            <w:r>
              <w:rPr>
                <w:rFonts w:asciiTheme="minorHAnsi" w:hAnsiTheme="minorHAnsi"/>
                <w:color w:val="000000"/>
                <w:sz w:val="22"/>
                <w:szCs w:val="22"/>
                <w:lang w:val="en-IE"/>
              </w:rPr>
              <w:t>This position requires Garda Vetting</w:t>
            </w:r>
          </w:p>
        </w:tc>
      </w:tr>
      <w:tr w:rsidR="00790498" w14:paraId="1EDB46BE" w14:textId="77777777" w:rsidTr="001B41A6">
        <w:tc>
          <w:tcPr>
            <w:tcW w:w="1632" w:type="dxa"/>
          </w:tcPr>
          <w:p w14:paraId="1D222754" w14:textId="77777777" w:rsidR="00790498" w:rsidRDefault="00790498" w:rsidP="00035DDF">
            <w:pPr>
              <w:spacing w:line="276" w:lineRule="auto"/>
              <w:rPr>
                <w:rFonts w:asciiTheme="minorHAnsi" w:hAnsiTheme="minorHAnsi"/>
                <w:b/>
                <w:color w:val="000000"/>
                <w:sz w:val="22"/>
                <w:szCs w:val="22"/>
                <w:lang w:val="en-IE"/>
              </w:rPr>
            </w:pPr>
            <w:r>
              <w:rPr>
                <w:rFonts w:asciiTheme="minorHAnsi" w:hAnsiTheme="minorHAnsi"/>
                <w:b/>
                <w:color w:val="000000"/>
                <w:sz w:val="22"/>
                <w:szCs w:val="22"/>
                <w:lang w:val="en-IE"/>
              </w:rPr>
              <w:t>Other</w:t>
            </w:r>
          </w:p>
        </w:tc>
        <w:tc>
          <w:tcPr>
            <w:tcW w:w="8104" w:type="dxa"/>
          </w:tcPr>
          <w:p w14:paraId="424B74B1" w14:textId="77777777" w:rsidR="00790498" w:rsidRPr="0053460D" w:rsidRDefault="00790498" w:rsidP="00035DDF">
            <w:pPr>
              <w:spacing w:line="276" w:lineRule="auto"/>
              <w:rPr>
                <w:rFonts w:asciiTheme="minorHAnsi" w:hAnsiTheme="minorHAnsi"/>
                <w:color w:val="000000"/>
                <w:sz w:val="22"/>
                <w:szCs w:val="22"/>
                <w:lang w:val="en-IE"/>
              </w:rPr>
            </w:pPr>
            <w:r w:rsidRPr="0053460D">
              <w:rPr>
                <w:rFonts w:asciiTheme="minorHAnsi" w:hAnsiTheme="minorHAnsi"/>
                <w:color w:val="000000"/>
                <w:sz w:val="22"/>
                <w:szCs w:val="22"/>
                <w:lang w:val="en-IE"/>
              </w:rPr>
              <w:t>Candidates may be placed on a panel for future positions within PAUL Partnership.</w:t>
            </w:r>
          </w:p>
          <w:p w14:paraId="63C88676" w14:textId="77777777" w:rsidR="00790498" w:rsidRDefault="00790498" w:rsidP="00035DDF">
            <w:pPr>
              <w:spacing w:line="276" w:lineRule="auto"/>
              <w:rPr>
                <w:rFonts w:asciiTheme="minorHAnsi" w:hAnsiTheme="minorHAnsi"/>
                <w:color w:val="000000"/>
                <w:sz w:val="22"/>
                <w:szCs w:val="22"/>
                <w:lang w:val="en-IE"/>
              </w:rPr>
            </w:pPr>
            <w:r w:rsidRPr="0053460D">
              <w:rPr>
                <w:rFonts w:asciiTheme="minorHAnsi" w:hAnsiTheme="minorHAnsi"/>
                <w:color w:val="000000"/>
                <w:sz w:val="22"/>
                <w:szCs w:val="22"/>
                <w:lang w:val="en-IE"/>
              </w:rPr>
              <w:t>Canvassing will disqualify.</w:t>
            </w:r>
          </w:p>
        </w:tc>
      </w:tr>
    </w:tbl>
    <w:p w14:paraId="5D35B3C0" w14:textId="77777777" w:rsidR="00790498" w:rsidRPr="002E1BBB" w:rsidRDefault="00790498" w:rsidP="00035DDF">
      <w:pPr>
        <w:spacing w:line="276" w:lineRule="auto"/>
        <w:rPr>
          <w:rFonts w:asciiTheme="minorHAnsi" w:hAnsiTheme="minorHAnsi"/>
          <w:sz w:val="22"/>
          <w:szCs w:val="22"/>
          <w:lang w:val="en-IE"/>
        </w:rPr>
      </w:pPr>
    </w:p>
    <w:p w14:paraId="703DA696" w14:textId="77777777" w:rsidR="00790498" w:rsidRPr="00031C98" w:rsidRDefault="00790498" w:rsidP="00035DDF">
      <w:pPr>
        <w:spacing w:line="276" w:lineRule="auto"/>
        <w:rPr>
          <w:rFonts w:asciiTheme="minorHAnsi" w:hAnsiTheme="minorHAnsi"/>
          <w:sz w:val="22"/>
          <w:szCs w:val="22"/>
          <w:lang w:val="en-IE"/>
        </w:rPr>
      </w:pPr>
    </w:p>
    <w:p w14:paraId="082CC088" w14:textId="77777777" w:rsidR="00790498" w:rsidRDefault="00790498" w:rsidP="00790498">
      <w:pPr>
        <w:rPr>
          <w:rFonts w:asciiTheme="minorHAnsi" w:hAnsiTheme="minorHAnsi"/>
          <w:color w:val="000000"/>
          <w:sz w:val="22"/>
          <w:szCs w:val="22"/>
          <w:lang w:val="en-IE"/>
        </w:rPr>
      </w:pPr>
      <w:r>
        <w:rPr>
          <w:rFonts w:asciiTheme="minorHAnsi" w:hAnsiTheme="minorHAnsi"/>
          <w:noProof/>
          <w:color w:val="000000"/>
          <w:sz w:val="22"/>
          <w:szCs w:val="22"/>
          <w:lang w:val="en-IE" w:eastAsia="en-IE"/>
        </w:rPr>
        <w:drawing>
          <wp:inline distT="0" distB="0" distL="0" distR="0" wp14:anchorId="2500B335" wp14:editId="1231AC76">
            <wp:extent cx="1200150" cy="370366"/>
            <wp:effectExtent l="0" t="0" r="0" b="0"/>
            <wp:docPr id="3" name="Picture 3" descr="A blue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sign with white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18596" cy="376058"/>
                    </a:xfrm>
                    <a:prstGeom prst="rect">
                      <a:avLst/>
                    </a:prstGeom>
                  </pic:spPr>
                </pic:pic>
              </a:graphicData>
            </a:graphic>
          </wp:inline>
        </w:drawing>
      </w:r>
      <w:r>
        <w:rPr>
          <w:rFonts w:asciiTheme="minorHAnsi" w:hAnsiTheme="minorHAnsi"/>
          <w:color w:val="000000"/>
          <w:sz w:val="22"/>
          <w:szCs w:val="22"/>
          <w:lang w:val="en-IE"/>
        </w:rPr>
        <w:t xml:space="preserve"> </w:t>
      </w:r>
      <w:r>
        <w:rPr>
          <w:rFonts w:asciiTheme="minorHAnsi" w:hAnsiTheme="minorHAnsi"/>
          <w:noProof/>
          <w:color w:val="000000"/>
          <w:sz w:val="22"/>
          <w:szCs w:val="22"/>
          <w:lang w:val="en-IE" w:eastAsia="en-IE"/>
        </w:rPr>
        <w:drawing>
          <wp:inline distT="0" distB="0" distL="0" distR="0" wp14:anchorId="20B3F69C" wp14:editId="63FA1B82">
            <wp:extent cx="1143000" cy="400885"/>
            <wp:effectExtent l="0" t="0" r="0" b="0"/>
            <wp:docPr id="5" name="Picture 5" descr="A blue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square with black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73648" cy="411634"/>
                    </a:xfrm>
                    <a:prstGeom prst="rect">
                      <a:avLst/>
                    </a:prstGeom>
                  </pic:spPr>
                </pic:pic>
              </a:graphicData>
            </a:graphic>
          </wp:inline>
        </w:drawing>
      </w:r>
      <w:r>
        <w:rPr>
          <w:rFonts w:asciiTheme="minorHAnsi" w:hAnsiTheme="minorHAnsi"/>
          <w:noProof/>
          <w:color w:val="000000"/>
          <w:sz w:val="22"/>
          <w:szCs w:val="22"/>
          <w:lang w:val="en-IE" w:eastAsia="en-IE"/>
        </w:rPr>
        <w:drawing>
          <wp:inline distT="0" distB="0" distL="0" distR="0" wp14:anchorId="65FEAE40" wp14:editId="5F083CC3">
            <wp:extent cx="1047750" cy="420262"/>
            <wp:effectExtent l="0" t="0" r="0" b="0"/>
            <wp:docPr id="6" name="Picture 6"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background with blue 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65693" cy="427459"/>
                    </a:xfrm>
                    <a:prstGeom prst="rect">
                      <a:avLst/>
                    </a:prstGeom>
                  </pic:spPr>
                </pic:pic>
              </a:graphicData>
            </a:graphic>
          </wp:inline>
        </w:drawing>
      </w:r>
      <w:r>
        <w:rPr>
          <w:rFonts w:asciiTheme="minorHAnsi" w:hAnsiTheme="minorHAnsi"/>
          <w:noProof/>
          <w:color w:val="000000"/>
          <w:sz w:val="22"/>
          <w:szCs w:val="22"/>
          <w:lang w:val="en-IE" w:eastAsia="en-IE"/>
        </w:rPr>
        <w:drawing>
          <wp:inline distT="0" distB="0" distL="0" distR="0" wp14:anchorId="380D4520" wp14:editId="7021BDA8">
            <wp:extent cx="1543238" cy="495512"/>
            <wp:effectExtent l="0" t="0" r="0" b="0"/>
            <wp:docPr id="8" name="Picture 8"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background with green 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54455" cy="499113"/>
                    </a:xfrm>
                    <a:prstGeom prst="rect">
                      <a:avLst/>
                    </a:prstGeom>
                  </pic:spPr>
                </pic:pic>
              </a:graphicData>
            </a:graphic>
          </wp:inline>
        </w:drawing>
      </w:r>
    </w:p>
    <w:p w14:paraId="37E2D495" w14:textId="77777777" w:rsidR="00790498" w:rsidRDefault="00790498" w:rsidP="00790498">
      <w:pPr>
        <w:rPr>
          <w:rFonts w:asciiTheme="minorHAnsi" w:hAnsiTheme="minorHAnsi"/>
          <w:color w:val="000000"/>
          <w:sz w:val="22"/>
          <w:szCs w:val="22"/>
          <w:lang w:val="en-IE"/>
        </w:rPr>
      </w:pPr>
    </w:p>
    <w:p w14:paraId="1402344B" w14:textId="77777777" w:rsidR="00790498" w:rsidRDefault="00790498" w:rsidP="00790498">
      <w:pPr>
        <w:rPr>
          <w:rFonts w:asciiTheme="minorHAnsi" w:hAnsiTheme="minorHAnsi"/>
          <w:color w:val="000000"/>
          <w:sz w:val="22"/>
          <w:szCs w:val="22"/>
          <w:lang w:val="en-IE"/>
        </w:rPr>
      </w:pPr>
      <w:r>
        <w:rPr>
          <w:rFonts w:asciiTheme="minorHAnsi" w:hAnsiTheme="minorHAnsi"/>
          <w:noProof/>
          <w:color w:val="000000"/>
          <w:sz w:val="22"/>
          <w:szCs w:val="22"/>
          <w:lang w:val="en-IE" w:eastAsia="en-IE"/>
        </w:rPr>
        <w:drawing>
          <wp:inline distT="0" distB="0" distL="0" distR="0" wp14:anchorId="5975B87C" wp14:editId="1820A523">
            <wp:extent cx="1243532" cy="504676"/>
            <wp:effectExtent l="0" t="0" r="0" b="0"/>
            <wp:docPr id="9" name="Picture 9" descr="A person wearing a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erson wearing a ti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49868" cy="507247"/>
                    </a:xfrm>
                    <a:prstGeom prst="rect">
                      <a:avLst/>
                    </a:prstGeom>
                  </pic:spPr>
                </pic:pic>
              </a:graphicData>
            </a:graphic>
          </wp:inline>
        </w:drawing>
      </w:r>
      <w:r>
        <w:rPr>
          <w:rFonts w:asciiTheme="minorHAnsi" w:hAnsiTheme="minorHAnsi"/>
          <w:noProof/>
          <w:color w:val="000000"/>
          <w:sz w:val="22"/>
          <w:szCs w:val="22"/>
          <w:lang w:val="en-IE" w:eastAsia="en-IE"/>
        </w:rPr>
        <w:drawing>
          <wp:inline distT="0" distB="0" distL="0" distR="0" wp14:anchorId="121B9722" wp14:editId="657F8B69">
            <wp:extent cx="819150" cy="523103"/>
            <wp:effectExtent l="0" t="0" r="0" b="0"/>
            <wp:docPr id="10" name="Picture 10" descr="A logo for a community development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logo for a community development company&#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22335" cy="525137"/>
                    </a:xfrm>
                    <a:prstGeom prst="rect">
                      <a:avLst/>
                    </a:prstGeom>
                  </pic:spPr>
                </pic:pic>
              </a:graphicData>
            </a:graphic>
          </wp:inline>
        </w:drawing>
      </w:r>
      <w:r>
        <w:rPr>
          <w:rFonts w:asciiTheme="minorHAnsi" w:hAnsiTheme="minorHAnsi"/>
          <w:color w:val="000000"/>
          <w:sz w:val="22"/>
          <w:szCs w:val="22"/>
          <w:lang w:val="en-IE"/>
        </w:rPr>
        <w:t xml:space="preserve">  </w:t>
      </w:r>
      <w:r>
        <w:rPr>
          <w:rFonts w:asciiTheme="minorHAnsi" w:hAnsiTheme="minorHAnsi"/>
          <w:noProof/>
          <w:color w:val="000000"/>
          <w:sz w:val="22"/>
          <w:szCs w:val="22"/>
          <w:lang w:val="en-IE" w:eastAsia="en-IE"/>
        </w:rPr>
        <w:drawing>
          <wp:inline distT="0" distB="0" distL="0" distR="0" wp14:anchorId="5764FC98" wp14:editId="45F93658">
            <wp:extent cx="641181" cy="698340"/>
            <wp:effectExtent l="0" t="0" r="6985" b="6985"/>
            <wp:docPr id="11" name="Picture 11" descr="A logo for a social inclusion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logo for a social inclusion program&#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43527" cy="700895"/>
                    </a:xfrm>
                    <a:prstGeom prst="rect">
                      <a:avLst/>
                    </a:prstGeom>
                  </pic:spPr>
                </pic:pic>
              </a:graphicData>
            </a:graphic>
          </wp:inline>
        </w:drawing>
      </w:r>
      <w:r>
        <w:rPr>
          <w:rFonts w:asciiTheme="minorHAnsi" w:hAnsiTheme="minorHAnsi"/>
          <w:color w:val="000000"/>
          <w:sz w:val="22"/>
          <w:szCs w:val="22"/>
          <w:lang w:val="en-IE"/>
        </w:rPr>
        <w:t xml:space="preserve">    </w:t>
      </w:r>
      <w:r>
        <w:rPr>
          <w:rFonts w:asciiTheme="minorHAnsi" w:hAnsiTheme="minorHAnsi"/>
          <w:noProof/>
          <w:color w:val="000000"/>
          <w:sz w:val="22"/>
          <w:szCs w:val="22"/>
          <w:lang w:val="en-IE" w:eastAsia="en-IE"/>
        </w:rPr>
        <w:drawing>
          <wp:inline distT="0" distB="0" distL="0" distR="0" wp14:anchorId="75303C98" wp14:editId="775F3320">
            <wp:extent cx="933450" cy="263580"/>
            <wp:effectExtent l="0" t="0" r="0" b="3175"/>
            <wp:docPr id="12" name="Picture 1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lose up of a logo&#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43602" cy="266447"/>
                    </a:xfrm>
                    <a:prstGeom prst="rect">
                      <a:avLst/>
                    </a:prstGeom>
                  </pic:spPr>
                </pic:pic>
              </a:graphicData>
            </a:graphic>
          </wp:inline>
        </w:drawing>
      </w:r>
      <w:r>
        <w:rPr>
          <w:rFonts w:asciiTheme="minorHAnsi" w:hAnsiTheme="minorHAnsi"/>
          <w:noProof/>
          <w:color w:val="000000"/>
          <w:sz w:val="22"/>
          <w:szCs w:val="22"/>
          <w:lang w:val="en-IE" w:eastAsia="en-IE"/>
        </w:rPr>
        <w:drawing>
          <wp:inline distT="0" distB="0" distL="0" distR="0" wp14:anchorId="2AD41C58" wp14:editId="7ABA6046">
            <wp:extent cx="572547" cy="370679"/>
            <wp:effectExtent l="0" t="0" r="0" b="0"/>
            <wp:docPr id="13" name="Picture 1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close-up of a logo&#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5926" cy="372867"/>
                    </a:xfrm>
                    <a:prstGeom prst="rect">
                      <a:avLst/>
                    </a:prstGeom>
                  </pic:spPr>
                </pic:pic>
              </a:graphicData>
            </a:graphic>
          </wp:inline>
        </w:drawing>
      </w:r>
      <w:r>
        <w:rPr>
          <w:rFonts w:asciiTheme="minorHAnsi" w:hAnsiTheme="minorHAnsi"/>
          <w:color w:val="000000"/>
          <w:sz w:val="22"/>
          <w:szCs w:val="22"/>
          <w:lang w:val="en-IE"/>
        </w:rPr>
        <w:t xml:space="preserve">  </w:t>
      </w:r>
      <w:r>
        <w:rPr>
          <w:rFonts w:asciiTheme="minorHAnsi" w:hAnsiTheme="minorHAnsi"/>
          <w:noProof/>
          <w:color w:val="000000"/>
          <w:sz w:val="22"/>
          <w:szCs w:val="22"/>
          <w:lang w:val="en-IE" w:eastAsia="en-IE"/>
        </w:rPr>
        <w:drawing>
          <wp:inline distT="0" distB="0" distL="0" distR="0" wp14:anchorId="6B5018D9" wp14:editId="1CA34660">
            <wp:extent cx="774700" cy="309880"/>
            <wp:effectExtent l="0" t="0" r="6350" b="0"/>
            <wp:docPr id="14" name="Picture 1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logo for a company&#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87246" cy="314898"/>
                    </a:xfrm>
                    <a:prstGeom prst="rect">
                      <a:avLst/>
                    </a:prstGeom>
                  </pic:spPr>
                </pic:pic>
              </a:graphicData>
            </a:graphic>
          </wp:inline>
        </w:drawing>
      </w:r>
    </w:p>
    <w:p w14:paraId="212BE338" w14:textId="77777777" w:rsidR="00790498" w:rsidRPr="00116A78" w:rsidRDefault="00790498" w:rsidP="00790498">
      <w:pPr>
        <w:rPr>
          <w:rFonts w:asciiTheme="minorHAnsi" w:hAnsiTheme="minorHAnsi"/>
          <w:color w:val="000000"/>
          <w:sz w:val="22"/>
          <w:szCs w:val="22"/>
          <w:lang w:val="en-IE"/>
        </w:rPr>
      </w:pPr>
    </w:p>
    <w:p w14:paraId="339CE4C2" w14:textId="77777777" w:rsidR="00790498" w:rsidRPr="00C14174" w:rsidRDefault="00790498" w:rsidP="00790498">
      <w:pPr>
        <w:jc w:val="center"/>
        <w:rPr>
          <w:rFonts w:asciiTheme="minorHAnsi" w:hAnsiTheme="minorHAnsi"/>
          <w:b/>
          <w:i/>
          <w:sz w:val="20"/>
          <w:szCs w:val="20"/>
          <w:lang w:val="en-IE"/>
        </w:rPr>
      </w:pPr>
      <w:r w:rsidRPr="00C14174">
        <w:rPr>
          <w:rFonts w:asciiTheme="minorHAnsi" w:hAnsiTheme="minorHAnsi"/>
          <w:b/>
          <w:i/>
          <w:sz w:val="20"/>
          <w:szCs w:val="20"/>
          <w:lang w:val="en-IE"/>
        </w:rPr>
        <w:t xml:space="preserve">The Social Inclusion and Community Activation Programme (SICAP) 2018-2022 is funded by the Irish Government through the Department of Rural and Community Development and the European Social Fund </w:t>
      </w:r>
      <w:r>
        <w:rPr>
          <w:rFonts w:asciiTheme="minorHAnsi" w:hAnsiTheme="minorHAnsi"/>
          <w:b/>
          <w:i/>
          <w:sz w:val="20"/>
          <w:szCs w:val="20"/>
          <w:lang w:val="en-IE"/>
        </w:rPr>
        <w:t xml:space="preserve">Plus </w:t>
      </w:r>
      <w:r w:rsidRPr="00C14174">
        <w:rPr>
          <w:rFonts w:asciiTheme="minorHAnsi" w:hAnsiTheme="minorHAnsi"/>
          <w:b/>
          <w:i/>
          <w:sz w:val="20"/>
          <w:szCs w:val="20"/>
          <w:lang w:val="en-IE"/>
        </w:rPr>
        <w:t xml:space="preserve">under the </w:t>
      </w:r>
      <w:r>
        <w:rPr>
          <w:rFonts w:asciiTheme="minorHAnsi" w:hAnsiTheme="minorHAnsi"/>
          <w:b/>
          <w:i/>
          <w:sz w:val="20"/>
          <w:szCs w:val="20"/>
          <w:lang w:val="en-IE"/>
        </w:rPr>
        <w:t xml:space="preserve">Employment, Inclusion, </w:t>
      </w:r>
      <w:proofErr w:type="gramStart"/>
      <w:r>
        <w:rPr>
          <w:rFonts w:asciiTheme="minorHAnsi" w:hAnsiTheme="minorHAnsi"/>
          <w:b/>
          <w:i/>
          <w:sz w:val="20"/>
          <w:szCs w:val="20"/>
          <w:lang w:val="en-IE"/>
        </w:rPr>
        <w:t>Skills</w:t>
      </w:r>
      <w:proofErr w:type="gramEnd"/>
      <w:r>
        <w:rPr>
          <w:rFonts w:asciiTheme="minorHAnsi" w:hAnsiTheme="minorHAnsi"/>
          <w:b/>
          <w:i/>
          <w:sz w:val="20"/>
          <w:szCs w:val="20"/>
          <w:lang w:val="en-IE"/>
        </w:rPr>
        <w:t xml:space="preserve"> and Training </w:t>
      </w:r>
      <w:r w:rsidRPr="00C14174">
        <w:rPr>
          <w:rFonts w:asciiTheme="minorHAnsi" w:hAnsiTheme="minorHAnsi"/>
          <w:b/>
          <w:i/>
          <w:sz w:val="20"/>
          <w:szCs w:val="20"/>
          <w:lang w:val="en-IE"/>
        </w:rPr>
        <w:t>(</w:t>
      </w:r>
      <w:r>
        <w:rPr>
          <w:rFonts w:asciiTheme="minorHAnsi" w:hAnsiTheme="minorHAnsi"/>
          <w:b/>
          <w:i/>
          <w:sz w:val="20"/>
          <w:szCs w:val="20"/>
          <w:lang w:val="en-IE"/>
        </w:rPr>
        <w:t>EIST</w:t>
      </w:r>
      <w:r w:rsidRPr="00C14174">
        <w:rPr>
          <w:rFonts w:asciiTheme="minorHAnsi" w:hAnsiTheme="minorHAnsi"/>
          <w:b/>
          <w:i/>
          <w:sz w:val="20"/>
          <w:szCs w:val="20"/>
          <w:lang w:val="en-IE"/>
        </w:rPr>
        <w:t xml:space="preserve">) </w:t>
      </w:r>
      <w:r>
        <w:rPr>
          <w:rFonts w:asciiTheme="minorHAnsi" w:hAnsiTheme="minorHAnsi"/>
          <w:b/>
          <w:i/>
          <w:sz w:val="20"/>
          <w:szCs w:val="20"/>
          <w:lang w:val="en-IE"/>
        </w:rPr>
        <w:t xml:space="preserve">Programme </w:t>
      </w:r>
      <w:r w:rsidRPr="00C14174">
        <w:rPr>
          <w:rFonts w:asciiTheme="minorHAnsi" w:hAnsiTheme="minorHAnsi"/>
          <w:b/>
          <w:i/>
          <w:sz w:val="20"/>
          <w:szCs w:val="20"/>
          <w:lang w:val="en-IE"/>
        </w:rPr>
        <w:t>20</w:t>
      </w:r>
      <w:r>
        <w:rPr>
          <w:rFonts w:asciiTheme="minorHAnsi" w:hAnsiTheme="minorHAnsi"/>
          <w:b/>
          <w:i/>
          <w:sz w:val="20"/>
          <w:szCs w:val="20"/>
          <w:lang w:val="en-IE"/>
        </w:rPr>
        <w:t>21</w:t>
      </w:r>
      <w:r w:rsidRPr="00C14174">
        <w:rPr>
          <w:rFonts w:asciiTheme="minorHAnsi" w:hAnsiTheme="minorHAnsi"/>
          <w:b/>
          <w:i/>
          <w:sz w:val="20"/>
          <w:szCs w:val="20"/>
          <w:lang w:val="en-IE"/>
        </w:rPr>
        <w:t>-202</w:t>
      </w:r>
      <w:r>
        <w:rPr>
          <w:rFonts w:asciiTheme="minorHAnsi" w:hAnsiTheme="minorHAnsi"/>
          <w:b/>
          <w:i/>
          <w:sz w:val="20"/>
          <w:szCs w:val="20"/>
          <w:lang w:val="en-IE"/>
        </w:rPr>
        <w:t>7</w:t>
      </w:r>
      <w:r w:rsidRPr="00C14174">
        <w:rPr>
          <w:rFonts w:asciiTheme="minorHAnsi" w:hAnsiTheme="minorHAnsi"/>
          <w:b/>
          <w:i/>
          <w:sz w:val="20"/>
          <w:szCs w:val="20"/>
          <w:lang w:val="en-IE"/>
        </w:rPr>
        <w:t>.</w:t>
      </w:r>
    </w:p>
    <w:p w14:paraId="18C5E86D" w14:textId="77777777" w:rsidR="00BA4C84" w:rsidRPr="00630599" w:rsidRDefault="00BA4C84" w:rsidP="00630599">
      <w:pPr>
        <w:rPr>
          <w:rFonts w:asciiTheme="minorHAnsi" w:hAnsiTheme="minorHAnsi"/>
          <w:lang w:val="en-IE"/>
        </w:rPr>
      </w:pPr>
    </w:p>
    <w:sectPr w:rsidR="00BA4C84" w:rsidRPr="00630599" w:rsidSect="002601F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8A51C" w14:textId="77777777" w:rsidR="00677837" w:rsidRDefault="00677837" w:rsidP="00373AA7">
      <w:r>
        <w:separator/>
      </w:r>
    </w:p>
  </w:endnote>
  <w:endnote w:type="continuationSeparator" w:id="0">
    <w:p w14:paraId="5FAA7B6A" w14:textId="77777777" w:rsidR="00677837" w:rsidRDefault="00677837" w:rsidP="00373AA7">
      <w:r>
        <w:continuationSeparator/>
      </w:r>
    </w:p>
  </w:endnote>
  <w:endnote w:type="continuationNotice" w:id="1">
    <w:p w14:paraId="7697CCF3" w14:textId="77777777" w:rsidR="00677837" w:rsidRDefault="006778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E6FB2" w14:textId="77777777" w:rsidR="00677837" w:rsidRDefault="00677837" w:rsidP="00373AA7">
      <w:r>
        <w:separator/>
      </w:r>
    </w:p>
  </w:footnote>
  <w:footnote w:type="continuationSeparator" w:id="0">
    <w:p w14:paraId="42D38B92" w14:textId="77777777" w:rsidR="00677837" w:rsidRDefault="00677837" w:rsidP="00373AA7">
      <w:r>
        <w:continuationSeparator/>
      </w:r>
    </w:p>
  </w:footnote>
  <w:footnote w:type="continuationNotice" w:id="1">
    <w:p w14:paraId="7AE569F9" w14:textId="77777777" w:rsidR="00677837" w:rsidRDefault="006778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9F6"/>
    <w:multiLevelType w:val="hybridMultilevel"/>
    <w:tmpl w:val="C1E870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1E59D4"/>
    <w:multiLevelType w:val="hybridMultilevel"/>
    <w:tmpl w:val="B36EEFFC"/>
    <w:lvl w:ilvl="0" w:tplc="4D76150E">
      <w:start w:val="1"/>
      <w:numFmt w:val="bullet"/>
      <w:lvlText w:val=""/>
      <w:lvlJc w:val="left"/>
      <w:pPr>
        <w:tabs>
          <w:tab w:val="num" w:pos="720"/>
        </w:tabs>
        <w:ind w:left="720" w:hanging="360"/>
      </w:pPr>
      <w:rPr>
        <w:rFonts w:ascii="Symbol" w:hAnsi="Symbol" w:hint="default"/>
      </w:rPr>
    </w:lvl>
    <w:lvl w:ilvl="1" w:tplc="1974BBEE" w:tentative="1">
      <w:start w:val="1"/>
      <w:numFmt w:val="bullet"/>
      <w:lvlText w:val=""/>
      <w:lvlJc w:val="left"/>
      <w:pPr>
        <w:tabs>
          <w:tab w:val="num" w:pos="1440"/>
        </w:tabs>
        <w:ind w:left="1440" w:hanging="360"/>
      </w:pPr>
      <w:rPr>
        <w:rFonts w:ascii="Symbol" w:hAnsi="Symbol" w:hint="default"/>
      </w:rPr>
    </w:lvl>
    <w:lvl w:ilvl="2" w:tplc="51FCB7CA" w:tentative="1">
      <w:start w:val="1"/>
      <w:numFmt w:val="bullet"/>
      <w:lvlText w:val=""/>
      <w:lvlJc w:val="left"/>
      <w:pPr>
        <w:tabs>
          <w:tab w:val="num" w:pos="2160"/>
        </w:tabs>
        <w:ind w:left="2160" w:hanging="360"/>
      </w:pPr>
      <w:rPr>
        <w:rFonts w:ascii="Symbol" w:hAnsi="Symbol" w:hint="default"/>
      </w:rPr>
    </w:lvl>
    <w:lvl w:ilvl="3" w:tplc="3B4665E2" w:tentative="1">
      <w:start w:val="1"/>
      <w:numFmt w:val="bullet"/>
      <w:lvlText w:val=""/>
      <w:lvlJc w:val="left"/>
      <w:pPr>
        <w:tabs>
          <w:tab w:val="num" w:pos="2880"/>
        </w:tabs>
        <w:ind w:left="2880" w:hanging="360"/>
      </w:pPr>
      <w:rPr>
        <w:rFonts w:ascii="Symbol" w:hAnsi="Symbol" w:hint="default"/>
      </w:rPr>
    </w:lvl>
    <w:lvl w:ilvl="4" w:tplc="2B8A96CE" w:tentative="1">
      <w:start w:val="1"/>
      <w:numFmt w:val="bullet"/>
      <w:lvlText w:val=""/>
      <w:lvlJc w:val="left"/>
      <w:pPr>
        <w:tabs>
          <w:tab w:val="num" w:pos="3600"/>
        </w:tabs>
        <w:ind w:left="3600" w:hanging="360"/>
      </w:pPr>
      <w:rPr>
        <w:rFonts w:ascii="Symbol" w:hAnsi="Symbol" w:hint="default"/>
      </w:rPr>
    </w:lvl>
    <w:lvl w:ilvl="5" w:tplc="CB50503E" w:tentative="1">
      <w:start w:val="1"/>
      <w:numFmt w:val="bullet"/>
      <w:lvlText w:val=""/>
      <w:lvlJc w:val="left"/>
      <w:pPr>
        <w:tabs>
          <w:tab w:val="num" w:pos="4320"/>
        </w:tabs>
        <w:ind w:left="4320" w:hanging="360"/>
      </w:pPr>
      <w:rPr>
        <w:rFonts w:ascii="Symbol" w:hAnsi="Symbol" w:hint="default"/>
      </w:rPr>
    </w:lvl>
    <w:lvl w:ilvl="6" w:tplc="D102BAEC" w:tentative="1">
      <w:start w:val="1"/>
      <w:numFmt w:val="bullet"/>
      <w:lvlText w:val=""/>
      <w:lvlJc w:val="left"/>
      <w:pPr>
        <w:tabs>
          <w:tab w:val="num" w:pos="5040"/>
        </w:tabs>
        <w:ind w:left="5040" w:hanging="360"/>
      </w:pPr>
      <w:rPr>
        <w:rFonts w:ascii="Symbol" w:hAnsi="Symbol" w:hint="default"/>
      </w:rPr>
    </w:lvl>
    <w:lvl w:ilvl="7" w:tplc="68AAB87C" w:tentative="1">
      <w:start w:val="1"/>
      <w:numFmt w:val="bullet"/>
      <w:lvlText w:val=""/>
      <w:lvlJc w:val="left"/>
      <w:pPr>
        <w:tabs>
          <w:tab w:val="num" w:pos="5760"/>
        </w:tabs>
        <w:ind w:left="5760" w:hanging="360"/>
      </w:pPr>
      <w:rPr>
        <w:rFonts w:ascii="Symbol" w:hAnsi="Symbol" w:hint="default"/>
      </w:rPr>
    </w:lvl>
    <w:lvl w:ilvl="8" w:tplc="1F704C0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DCE5204"/>
    <w:multiLevelType w:val="multilevel"/>
    <w:tmpl w:val="058AD490"/>
    <w:lvl w:ilvl="0">
      <w:start w:val="1"/>
      <w:numFmt w:val="decimal"/>
      <w:lvlText w:val="%1."/>
      <w:lvlJc w:val="left"/>
      <w:pPr>
        <w:tabs>
          <w:tab w:val="num" w:pos="360"/>
        </w:tabs>
        <w:ind w:left="360" w:hanging="360"/>
      </w:pPr>
    </w:lvl>
    <w:lvl w:ilvl="1">
      <w:start w:val="1"/>
      <w:numFmt w:val="bullet"/>
      <w:lvlText w:val=""/>
      <w:lvlJc w:val="left"/>
      <w:pPr>
        <w:tabs>
          <w:tab w:val="num" w:pos="1080"/>
        </w:tabs>
        <w:ind w:left="792" w:hanging="432"/>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 w15:restartNumberingAfterBreak="0">
    <w:nsid w:val="0DD96504"/>
    <w:multiLevelType w:val="hybridMultilevel"/>
    <w:tmpl w:val="16309D8C"/>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6CB1D20"/>
    <w:multiLevelType w:val="hybridMultilevel"/>
    <w:tmpl w:val="0CC64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27717"/>
    <w:multiLevelType w:val="hybridMultilevel"/>
    <w:tmpl w:val="05BEC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62131"/>
    <w:multiLevelType w:val="hybridMultilevel"/>
    <w:tmpl w:val="FEEA1710"/>
    <w:lvl w:ilvl="0" w:tplc="1809000F">
      <w:start w:val="1"/>
      <w:numFmt w:val="decimal"/>
      <w:lvlText w:val="%1."/>
      <w:lvlJc w:val="left"/>
      <w:pPr>
        <w:tabs>
          <w:tab w:val="num" w:pos="720"/>
        </w:tabs>
        <w:ind w:left="720" w:hanging="360"/>
      </w:pPr>
      <w:rPr>
        <w:rFonts w:hint="default"/>
      </w:rPr>
    </w:lvl>
    <w:lvl w:ilvl="1" w:tplc="1974BBEE" w:tentative="1">
      <w:start w:val="1"/>
      <w:numFmt w:val="bullet"/>
      <w:lvlText w:val=""/>
      <w:lvlJc w:val="left"/>
      <w:pPr>
        <w:tabs>
          <w:tab w:val="num" w:pos="1440"/>
        </w:tabs>
        <w:ind w:left="1440" w:hanging="360"/>
      </w:pPr>
      <w:rPr>
        <w:rFonts w:ascii="Symbol" w:hAnsi="Symbol" w:hint="default"/>
      </w:rPr>
    </w:lvl>
    <w:lvl w:ilvl="2" w:tplc="51FCB7CA" w:tentative="1">
      <w:start w:val="1"/>
      <w:numFmt w:val="bullet"/>
      <w:lvlText w:val=""/>
      <w:lvlJc w:val="left"/>
      <w:pPr>
        <w:tabs>
          <w:tab w:val="num" w:pos="2160"/>
        </w:tabs>
        <w:ind w:left="2160" w:hanging="360"/>
      </w:pPr>
      <w:rPr>
        <w:rFonts w:ascii="Symbol" w:hAnsi="Symbol" w:hint="default"/>
      </w:rPr>
    </w:lvl>
    <w:lvl w:ilvl="3" w:tplc="3B4665E2" w:tentative="1">
      <w:start w:val="1"/>
      <w:numFmt w:val="bullet"/>
      <w:lvlText w:val=""/>
      <w:lvlJc w:val="left"/>
      <w:pPr>
        <w:tabs>
          <w:tab w:val="num" w:pos="2880"/>
        </w:tabs>
        <w:ind w:left="2880" w:hanging="360"/>
      </w:pPr>
      <w:rPr>
        <w:rFonts w:ascii="Symbol" w:hAnsi="Symbol" w:hint="default"/>
      </w:rPr>
    </w:lvl>
    <w:lvl w:ilvl="4" w:tplc="2B8A96CE" w:tentative="1">
      <w:start w:val="1"/>
      <w:numFmt w:val="bullet"/>
      <w:lvlText w:val=""/>
      <w:lvlJc w:val="left"/>
      <w:pPr>
        <w:tabs>
          <w:tab w:val="num" w:pos="3600"/>
        </w:tabs>
        <w:ind w:left="3600" w:hanging="360"/>
      </w:pPr>
      <w:rPr>
        <w:rFonts w:ascii="Symbol" w:hAnsi="Symbol" w:hint="default"/>
      </w:rPr>
    </w:lvl>
    <w:lvl w:ilvl="5" w:tplc="CB50503E" w:tentative="1">
      <w:start w:val="1"/>
      <w:numFmt w:val="bullet"/>
      <w:lvlText w:val=""/>
      <w:lvlJc w:val="left"/>
      <w:pPr>
        <w:tabs>
          <w:tab w:val="num" w:pos="4320"/>
        </w:tabs>
        <w:ind w:left="4320" w:hanging="360"/>
      </w:pPr>
      <w:rPr>
        <w:rFonts w:ascii="Symbol" w:hAnsi="Symbol" w:hint="default"/>
      </w:rPr>
    </w:lvl>
    <w:lvl w:ilvl="6" w:tplc="D102BAEC" w:tentative="1">
      <w:start w:val="1"/>
      <w:numFmt w:val="bullet"/>
      <w:lvlText w:val=""/>
      <w:lvlJc w:val="left"/>
      <w:pPr>
        <w:tabs>
          <w:tab w:val="num" w:pos="5040"/>
        </w:tabs>
        <w:ind w:left="5040" w:hanging="360"/>
      </w:pPr>
      <w:rPr>
        <w:rFonts w:ascii="Symbol" w:hAnsi="Symbol" w:hint="default"/>
      </w:rPr>
    </w:lvl>
    <w:lvl w:ilvl="7" w:tplc="68AAB87C" w:tentative="1">
      <w:start w:val="1"/>
      <w:numFmt w:val="bullet"/>
      <w:lvlText w:val=""/>
      <w:lvlJc w:val="left"/>
      <w:pPr>
        <w:tabs>
          <w:tab w:val="num" w:pos="5760"/>
        </w:tabs>
        <w:ind w:left="5760" w:hanging="360"/>
      </w:pPr>
      <w:rPr>
        <w:rFonts w:ascii="Symbol" w:hAnsi="Symbol" w:hint="default"/>
      </w:rPr>
    </w:lvl>
    <w:lvl w:ilvl="8" w:tplc="1F704C0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D823092"/>
    <w:multiLevelType w:val="singleLevel"/>
    <w:tmpl w:val="0650703C"/>
    <w:lvl w:ilvl="0">
      <w:start w:val="1"/>
      <w:numFmt w:val="decimal"/>
      <w:lvlText w:val="%1."/>
      <w:lvlJc w:val="left"/>
      <w:pPr>
        <w:tabs>
          <w:tab w:val="num" w:pos="720"/>
        </w:tabs>
        <w:ind w:left="720" w:hanging="720"/>
      </w:pPr>
      <w:rPr>
        <w:rFonts w:hint="default"/>
        <w:b w:val="0"/>
      </w:rPr>
    </w:lvl>
  </w:abstractNum>
  <w:abstractNum w:abstractNumId="8" w15:restartNumberingAfterBreak="0">
    <w:nsid w:val="208C56F2"/>
    <w:multiLevelType w:val="hybridMultilevel"/>
    <w:tmpl w:val="A502C7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0E04D8"/>
    <w:multiLevelType w:val="hybridMultilevel"/>
    <w:tmpl w:val="E4BA3F92"/>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59D42DC"/>
    <w:multiLevelType w:val="multilevel"/>
    <w:tmpl w:val="058AD490"/>
    <w:lvl w:ilvl="0">
      <w:start w:val="1"/>
      <w:numFmt w:val="decimal"/>
      <w:lvlText w:val="%1."/>
      <w:lvlJc w:val="left"/>
      <w:pPr>
        <w:tabs>
          <w:tab w:val="num" w:pos="360"/>
        </w:tabs>
        <w:ind w:left="360" w:hanging="360"/>
      </w:pPr>
    </w:lvl>
    <w:lvl w:ilvl="1">
      <w:start w:val="1"/>
      <w:numFmt w:val="bullet"/>
      <w:lvlText w:val=""/>
      <w:lvlJc w:val="left"/>
      <w:pPr>
        <w:tabs>
          <w:tab w:val="num" w:pos="1080"/>
        </w:tabs>
        <w:ind w:left="792" w:hanging="432"/>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1" w15:restartNumberingAfterBreak="0">
    <w:nsid w:val="267C131F"/>
    <w:multiLevelType w:val="hybridMultilevel"/>
    <w:tmpl w:val="5E48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934545"/>
    <w:multiLevelType w:val="multilevel"/>
    <w:tmpl w:val="058AD490"/>
    <w:lvl w:ilvl="0">
      <w:start w:val="1"/>
      <w:numFmt w:val="decimal"/>
      <w:lvlText w:val="%1."/>
      <w:lvlJc w:val="left"/>
      <w:pPr>
        <w:tabs>
          <w:tab w:val="num" w:pos="360"/>
        </w:tabs>
        <w:ind w:left="360" w:hanging="360"/>
      </w:pPr>
    </w:lvl>
    <w:lvl w:ilvl="1">
      <w:start w:val="1"/>
      <w:numFmt w:val="bullet"/>
      <w:lvlText w:val=""/>
      <w:lvlJc w:val="left"/>
      <w:pPr>
        <w:tabs>
          <w:tab w:val="num" w:pos="1080"/>
        </w:tabs>
        <w:ind w:left="792" w:hanging="432"/>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3" w15:restartNumberingAfterBreak="0">
    <w:nsid w:val="2F3E1B67"/>
    <w:multiLevelType w:val="hybridMultilevel"/>
    <w:tmpl w:val="01BCE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8B270A"/>
    <w:multiLevelType w:val="multilevel"/>
    <w:tmpl w:val="058AD490"/>
    <w:lvl w:ilvl="0">
      <w:start w:val="1"/>
      <w:numFmt w:val="decimal"/>
      <w:lvlText w:val="%1."/>
      <w:lvlJc w:val="left"/>
      <w:pPr>
        <w:tabs>
          <w:tab w:val="num" w:pos="360"/>
        </w:tabs>
        <w:ind w:left="360" w:hanging="360"/>
      </w:pPr>
    </w:lvl>
    <w:lvl w:ilvl="1">
      <w:start w:val="1"/>
      <w:numFmt w:val="bullet"/>
      <w:lvlText w:val=""/>
      <w:lvlJc w:val="left"/>
      <w:pPr>
        <w:tabs>
          <w:tab w:val="num" w:pos="1080"/>
        </w:tabs>
        <w:ind w:left="792" w:hanging="432"/>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5" w15:restartNumberingAfterBreak="0">
    <w:nsid w:val="34AE324E"/>
    <w:multiLevelType w:val="hybridMultilevel"/>
    <w:tmpl w:val="2D5A50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68278F"/>
    <w:multiLevelType w:val="multilevel"/>
    <w:tmpl w:val="FF20F55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7" w15:restartNumberingAfterBreak="0">
    <w:nsid w:val="41051123"/>
    <w:multiLevelType w:val="hybridMultilevel"/>
    <w:tmpl w:val="6464B2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69C0125"/>
    <w:multiLevelType w:val="hybridMultilevel"/>
    <w:tmpl w:val="EE4C7B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6B30AF3"/>
    <w:multiLevelType w:val="hybridMultilevel"/>
    <w:tmpl w:val="7E7CE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BF6B8A"/>
    <w:multiLevelType w:val="hybridMultilevel"/>
    <w:tmpl w:val="7500F29E"/>
    <w:lvl w:ilvl="0" w:tplc="1809000F">
      <w:start w:val="1"/>
      <w:numFmt w:val="decimal"/>
      <w:lvlText w:val="%1."/>
      <w:lvlJc w:val="left"/>
      <w:pPr>
        <w:tabs>
          <w:tab w:val="num" w:pos="720"/>
        </w:tabs>
        <w:ind w:left="720" w:hanging="360"/>
      </w:pPr>
      <w:rPr>
        <w:rFonts w:hint="default"/>
      </w:rPr>
    </w:lvl>
    <w:lvl w:ilvl="1" w:tplc="1974BBEE" w:tentative="1">
      <w:start w:val="1"/>
      <w:numFmt w:val="bullet"/>
      <w:lvlText w:val=""/>
      <w:lvlJc w:val="left"/>
      <w:pPr>
        <w:tabs>
          <w:tab w:val="num" w:pos="1440"/>
        </w:tabs>
        <w:ind w:left="1440" w:hanging="360"/>
      </w:pPr>
      <w:rPr>
        <w:rFonts w:ascii="Symbol" w:hAnsi="Symbol" w:hint="default"/>
      </w:rPr>
    </w:lvl>
    <w:lvl w:ilvl="2" w:tplc="51FCB7CA" w:tentative="1">
      <w:start w:val="1"/>
      <w:numFmt w:val="bullet"/>
      <w:lvlText w:val=""/>
      <w:lvlJc w:val="left"/>
      <w:pPr>
        <w:tabs>
          <w:tab w:val="num" w:pos="2160"/>
        </w:tabs>
        <w:ind w:left="2160" w:hanging="360"/>
      </w:pPr>
      <w:rPr>
        <w:rFonts w:ascii="Symbol" w:hAnsi="Symbol" w:hint="default"/>
      </w:rPr>
    </w:lvl>
    <w:lvl w:ilvl="3" w:tplc="3B4665E2" w:tentative="1">
      <w:start w:val="1"/>
      <w:numFmt w:val="bullet"/>
      <w:lvlText w:val=""/>
      <w:lvlJc w:val="left"/>
      <w:pPr>
        <w:tabs>
          <w:tab w:val="num" w:pos="2880"/>
        </w:tabs>
        <w:ind w:left="2880" w:hanging="360"/>
      </w:pPr>
      <w:rPr>
        <w:rFonts w:ascii="Symbol" w:hAnsi="Symbol" w:hint="default"/>
      </w:rPr>
    </w:lvl>
    <w:lvl w:ilvl="4" w:tplc="2B8A96CE" w:tentative="1">
      <w:start w:val="1"/>
      <w:numFmt w:val="bullet"/>
      <w:lvlText w:val=""/>
      <w:lvlJc w:val="left"/>
      <w:pPr>
        <w:tabs>
          <w:tab w:val="num" w:pos="3600"/>
        </w:tabs>
        <w:ind w:left="3600" w:hanging="360"/>
      </w:pPr>
      <w:rPr>
        <w:rFonts w:ascii="Symbol" w:hAnsi="Symbol" w:hint="default"/>
      </w:rPr>
    </w:lvl>
    <w:lvl w:ilvl="5" w:tplc="CB50503E" w:tentative="1">
      <w:start w:val="1"/>
      <w:numFmt w:val="bullet"/>
      <w:lvlText w:val=""/>
      <w:lvlJc w:val="left"/>
      <w:pPr>
        <w:tabs>
          <w:tab w:val="num" w:pos="4320"/>
        </w:tabs>
        <w:ind w:left="4320" w:hanging="360"/>
      </w:pPr>
      <w:rPr>
        <w:rFonts w:ascii="Symbol" w:hAnsi="Symbol" w:hint="default"/>
      </w:rPr>
    </w:lvl>
    <w:lvl w:ilvl="6" w:tplc="D102BAEC" w:tentative="1">
      <w:start w:val="1"/>
      <w:numFmt w:val="bullet"/>
      <w:lvlText w:val=""/>
      <w:lvlJc w:val="left"/>
      <w:pPr>
        <w:tabs>
          <w:tab w:val="num" w:pos="5040"/>
        </w:tabs>
        <w:ind w:left="5040" w:hanging="360"/>
      </w:pPr>
      <w:rPr>
        <w:rFonts w:ascii="Symbol" w:hAnsi="Symbol" w:hint="default"/>
      </w:rPr>
    </w:lvl>
    <w:lvl w:ilvl="7" w:tplc="68AAB87C" w:tentative="1">
      <w:start w:val="1"/>
      <w:numFmt w:val="bullet"/>
      <w:lvlText w:val=""/>
      <w:lvlJc w:val="left"/>
      <w:pPr>
        <w:tabs>
          <w:tab w:val="num" w:pos="5760"/>
        </w:tabs>
        <w:ind w:left="5760" w:hanging="360"/>
      </w:pPr>
      <w:rPr>
        <w:rFonts w:ascii="Symbol" w:hAnsi="Symbol" w:hint="default"/>
      </w:rPr>
    </w:lvl>
    <w:lvl w:ilvl="8" w:tplc="1F704C0A"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0BA353B"/>
    <w:multiLevelType w:val="hybridMultilevel"/>
    <w:tmpl w:val="C3F40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B364AF"/>
    <w:multiLevelType w:val="multilevel"/>
    <w:tmpl w:val="C0D06E26"/>
    <w:lvl w:ilvl="0">
      <w:start w:val="1"/>
      <w:numFmt w:val="decimal"/>
      <w:lvlText w:val="%1."/>
      <w:lvlJc w:val="left"/>
      <w:pPr>
        <w:tabs>
          <w:tab w:val="num" w:pos="360"/>
        </w:tabs>
        <w:ind w:left="360" w:hanging="360"/>
      </w:pPr>
      <w:rPr>
        <w:rFonts w:hint="default"/>
      </w:rPr>
    </w:lvl>
    <w:lvl w:ilvl="1">
      <w:start w:val="1"/>
      <w:numFmt w:val="decimal"/>
      <w:lvlText w:val="%1.7."/>
      <w:lvlJc w:val="left"/>
      <w:pPr>
        <w:tabs>
          <w:tab w:val="num" w:pos="1080"/>
        </w:tabs>
        <w:ind w:left="792" w:hanging="432"/>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 w15:restartNumberingAfterBreak="0">
    <w:nsid w:val="558E666D"/>
    <w:multiLevelType w:val="hybridMultilevel"/>
    <w:tmpl w:val="76B0E0CC"/>
    <w:lvl w:ilvl="0" w:tplc="178250D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3F3394"/>
    <w:multiLevelType w:val="hybridMultilevel"/>
    <w:tmpl w:val="CCD835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F3C3E70"/>
    <w:multiLevelType w:val="hybridMultilevel"/>
    <w:tmpl w:val="39B64D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8A252B7"/>
    <w:multiLevelType w:val="multilevel"/>
    <w:tmpl w:val="F488A19E"/>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7" w15:restartNumberingAfterBreak="0">
    <w:nsid w:val="6A535179"/>
    <w:multiLevelType w:val="multilevel"/>
    <w:tmpl w:val="C8E209F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8" w15:restartNumberingAfterBreak="0">
    <w:nsid w:val="6DF04D97"/>
    <w:multiLevelType w:val="hybridMultilevel"/>
    <w:tmpl w:val="3212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F14D8E"/>
    <w:multiLevelType w:val="multilevel"/>
    <w:tmpl w:val="058AD490"/>
    <w:lvl w:ilvl="0">
      <w:start w:val="1"/>
      <w:numFmt w:val="decimal"/>
      <w:lvlText w:val="%1."/>
      <w:lvlJc w:val="left"/>
      <w:pPr>
        <w:tabs>
          <w:tab w:val="num" w:pos="1080"/>
        </w:tabs>
        <w:ind w:left="1080" w:hanging="360"/>
      </w:pPr>
    </w:lvl>
    <w:lvl w:ilvl="1">
      <w:start w:val="1"/>
      <w:numFmt w:val="bullet"/>
      <w:lvlText w:val=""/>
      <w:lvlJc w:val="left"/>
      <w:pPr>
        <w:tabs>
          <w:tab w:val="num" w:pos="1800"/>
        </w:tabs>
        <w:ind w:left="1512" w:hanging="432"/>
      </w:pPr>
      <w:rPr>
        <w:rFonts w:ascii="Symbol" w:hAnsi="Symbo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2160"/>
        </w:tabs>
        <w:ind w:left="2160" w:hanging="360"/>
      </w:pPr>
      <w:rPr>
        <w:rFonts w:ascii="Wingdings" w:hAnsi="Wingdings" w:hint="default"/>
      </w:rPr>
    </w:lvl>
    <w:lvl w:ilvl="4">
      <w:start w:val="1"/>
      <w:numFmt w:val="decimal"/>
      <w:lvlText w:val="%1.%2.%3.%4.%5."/>
      <w:lvlJc w:val="left"/>
      <w:pPr>
        <w:tabs>
          <w:tab w:val="num" w:pos="3600"/>
        </w:tabs>
        <w:ind w:left="2952" w:hanging="792"/>
      </w:pPr>
    </w:lvl>
    <w:lvl w:ilvl="5">
      <w:start w:val="1"/>
      <w:numFmt w:val="decimal"/>
      <w:lvlText w:val="%1.%2.%3.%4.%5.%6."/>
      <w:lvlJc w:val="left"/>
      <w:pPr>
        <w:tabs>
          <w:tab w:val="num" w:pos="4320"/>
        </w:tabs>
        <w:ind w:left="3456" w:hanging="936"/>
      </w:pPr>
    </w:lvl>
    <w:lvl w:ilvl="6">
      <w:start w:val="1"/>
      <w:numFmt w:val="decimal"/>
      <w:lvlText w:val="%1.%2.%3.%4.%5.%6.%7."/>
      <w:lvlJc w:val="left"/>
      <w:pPr>
        <w:tabs>
          <w:tab w:val="num" w:pos="5040"/>
        </w:tabs>
        <w:ind w:left="3960" w:hanging="1080"/>
      </w:pPr>
    </w:lvl>
    <w:lvl w:ilvl="7">
      <w:start w:val="1"/>
      <w:numFmt w:val="decimal"/>
      <w:lvlText w:val="%1.%2.%3.%4.%5.%6.%7.%8."/>
      <w:lvlJc w:val="left"/>
      <w:pPr>
        <w:tabs>
          <w:tab w:val="num" w:pos="5400"/>
        </w:tabs>
        <w:ind w:left="4464" w:hanging="1224"/>
      </w:pPr>
    </w:lvl>
    <w:lvl w:ilvl="8">
      <w:start w:val="1"/>
      <w:numFmt w:val="decimal"/>
      <w:lvlText w:val="%1.%2.%3.%4.%5.%6.%7.%8.%9."/>
      <w:lvlJc w:val="left"/>
      <w:pPr>
        <w:tabs>
          <w:tab w:val="num" w:pos="6120"/>
        </w:tabs>
        <w:ind w:left="5040" w:hanging="1440"/>
      </w:pPr>
    </w:lvl>
  </w:abstractNum>
  <w:abstractNum w:abstractNumId="30" w15:restartNumberingAfterBreak="0">
    <w:nsid w:val="710468D9"/>
    <w:multiLevelType w:val="hybridMultilevel"/>
    <w:tmpl w:val="103075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9BB4CB8"/>
    <w:multiLevelType w:val="multilevel"/>
    <w:tmpl w:val="058AD490"/>
    <w:lvl w:ilvl="0">
      <w:start w:val="1"/>
      <w:numFmt w:val="decimal"/>
      <w:lvlText w:val="%1."/>
      <w:lvlJc w:val="left"/>
      <w:pPr>
        <w:tabs>
          <w:tab w:val="num" w:pos="360"/>
        </w:tabs>
        <w:ind w:left="360" w:hanging="360"/>
      </w:pPr>
    </w:lvl>
    <w:lvl w:ilvl="1">
      <w:start w:val="1"/>
      <w:numFmt w:val="bullet"/>
      <w:lvlText w:val=""/>
      <w:lvlJc w:val="left"/>
      <w:pPr>
        <w:tabs>
          <w:tab w:val="num" w:pos="1080"/>
        </w:tabs>
        <w:ind w:left="792" w:hanging="432"/>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2" w15:restartNumberingAfterBreak="0">
    <w:nsid w:val="7A6B3EBF"/>
    <w:multiLevelType w:val="hybridMultilevel"/>
    <w:tmpl w:val="F9F02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8148BA"/>
    <w:multiLevelType w:val="hybridMultilevel"/>
    <w:tmpl w:val="870436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938299181">
    <w:abstractNumId w:val="9"/>
  </w:num>
  <w:num w:numId="2" w16cid:durableId="2139564317">
    <w:abstractNumId w:val="3"/>
  </w:num>
  <w:num w:numId="3" w16cid:durableId="619149207">
    <w:abstractNumId w:val="23"/>
  </w:num>
  <w:num w:numId="4" w16cid:durableId="1047266804">
    <w:abstractNumId w:val="15"/>
  </w:num>
  <w:num w:numId="5" w16cid:durableId="120732813">
    <w:abstractNumId w:val="8"/>
  </w:num>
  <w:num w:numId="6" w16cid:durableId="796485882">
    <w:abstractNumId w:val="33"/>
  </w:num>
  <w:num w:numId="7" w16cid:durableId="1240217943">
    <w:abstractNumId w:val="30"/>
  </w:num>
  <w:num w:numId="8" w16cid:durableId="925843147">
    <w:abstractNumId w:val="16"/>
  </w:num>
  <w:num w:numId="9" w16cid:durableId="78252751">
    <w:abstractNumId w:val="10"/>
  </w:num>
  <w:num w:numId="10" w16cid:durableId="1754349457">
    <w:abstractNumId w:val="22"/>
  </w:num>
  <w:num w:numId="11" w16cid:durableId="1800563031">
    <w:abstractNumId w:val="27"/>
  </w:num>
  <w:num w:numId="12" w16cid:durableId="495465470">
    <w:abstractNumId w:val="26"/>
  </w:num>
  <w:num w:numId="13" w16cid:durableId="1038358252">
    <w:abstractNumId w:val="28"/>
  </w:num>
  <w:num w:numId="14" w16cid:durableId="710962557">
    <w:abstractNumId w:val="5"/>
  </w:num>
  <w:num w:numId="15" w16cid:durableId="576285898">
    <w:abstractNumId w:val="13"/>
  </w:num>
  <w:num w:numId="16" w16cid:durableId="1378815968">
    <w:abstractNumId w:val="11"/>
  </w:num>
  <w:num w:numId="17" w16cid:durableId="724529894">
    <w:abstractNumId w:val="4"/>
  </w:num>
  <w:num w:numId="18" w16cid:durableId="54397867">
    <w:abstractNumId w:val="14"/>
  </w:num>
  <w:num w:numId="19" w16cid:durableId="1408303260">
    <w:abstractNumId w:val="18"/>
  </w:num>
  <w:num w:numId="20" w16cid:durableId="620264229">
    <w:abstractNumId w:val="31"/>
  </w:num>
  <w:num w:numId="21" w16cid:durableId="1185703434">
    <w:abstractNumId w:val="29"/>
  </w:num>
  <w:num w:numId="22" w16cid:durableId="1787894879">
    <w:abstractNumId w:val="12"/>
  </w:num>
  <w:num w:numId="23" w16cid:durableId="946427303">
    <w:abstractNumId w:val="2"/>
  </w:num>
  <w:num w:numId="24" w16cid:durableId="1561944558">
    <w:abstractNumId w:val="17"/>
  </w:num>
  <w:num w:numId="25" w16cid:durableId="1945383834">
    <w:abstractNumId w:val="25"/>
  </w:num>
  <w:num w:numId="26" w16cid:durableId="1653556878">
    <w:abstractNumId w:val="24"/>
  </w:num>
  <w:num w:numId="27" w16cid:durableId="1022781426">
    <w:abstractNumId w:val="1"/>
  </w:num>
  <w:num w:numId="28" w16cid:durableId="1102870592">
    <w:abstractNumId w:val="6"/>
  </w:num>
  <w:num w:numId="29" w16cid:durableId="1922637654">
    <w:abstractNumId w:val="20"/>
  </w:num>
  <w:num w:numId="30" w16cid:durableId="797913145">
    <w:abstractNumId w:val="0"/>
  </w:num>
  <w:num w:numId="31" w16cid:durableId="1129206621">
    <w:abstractNumId w:val="32"/>
  </w:num>
  <w:num w:numId="32" w16cid:durableId="1701392143">
    <w:abstractNumId w:val="21"/>
  </w:num>
  <w:num w:numId="33" w16cid:durableId="2109353631">
    <w:abstractNumId w:val="19"/>
  </w:num>
  <w:num w:numId="34" w16cid:durableId="20729261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A04"/>
    <w:rsid w:val="00006F48"/>
    <w:rsid w:val="000115EA"/>
    <w:rsid w:val="00023777"/>
    <w:rsid w:val="00026EF8"/>
    <w:rsid w:val="0002720B"/>
    <w:rsid w:val="00035DDF"/>
    <w:rsid w:val="00056BFF"/>
    <w:rsid w:val="00084AC5"/>
    <w:rsid w:val="000A4E55"/>
    <w:rsid w:val="000A790C"/>
    <w:rsid w:val="000B6C5F"/>
    <w:rsid w:val="000C6F96"/>
    <w:rsid w:val="000D4D6A"/>
    <w:rsid w:val="000E5648"/>
    <w:rsid w:val="000F15A3"/>
    <w:rsid w:val="000F36F6"/>
    <w:rsid w:val="000F4702"/>
    <w:rsid w:val="001257DF"/>
    <w:rsid w:val="00135272"/>
    <w:rsid w:val="00160A0D"/>
    <w:rsid w:val="00160C84"/>
    <w:rsid w:val="00171ED0"/>
    <w:rsid w:val="001732CB"/>
    <w:rsid w:val="00191319"/>
    <w:rsid w:val="00193190"/>
    <w:rsid w:val="001C2D23"/>
    <w:rsid w:val="00223A04"/>
    <w:rsid w:val="002555ED"/>
    <w:rsid w:val="002601F0"/>
    <w:rsid w:val="00282789"/>
    <w:rsid w:val="00310076"/>
    <w:rsid w:val="003242BF"/>
    <w:rsid w:val="00324B52"/>
    <w:rsid w:val="00337554"/>
    <w:rsid w:val="003465A9"/>
    <w:rsid w:val="00351710"/>
    <w:rsid w:val="00363410"/>
    <w:rsid w:val="00373AA7"/>
    <w:rsid w:val="00385AA0"/>
    <w:rsid w:val="003920E5"/>
    <w:rsid w:val="003A60DE"/>
    <w:rsid w:val="003C3B78"/>
    <w:rsid w:val="003C5960"/>
    <w:rsid w:val="003D0FBB"/>
    <w:rsid w:val="003D2875"/>
    <w:rsid w:val="00411750"/>
    <w:rsid w:val="00437172"/>
    <w:rsid w:val="00441EE7"/>
    <w:rsid w:val="00451170"/>
    <w:rsid w:val="0045796E"/>
    <w:rsid w:val="004702B4"/>
    <w:rsid w:val="0048503D"/>
    <w:rsid w:val="0048650E"/>
    <w:rsid w:val="004B3CF6"/>
    <w:rsid w:val="004C00FB"/>
    <w:rsid w:val="004C4487"/>
    <w:rsid w:val="004D3E80"/>
    <w:rsid w:val="004E4ACB"/>
    <w:rsid w:val="004F2AA2"/>
    <w:rsid w:val="00500A90"/>
    <w:rsid w:val="00501544"/>
    <w:rsid w:val="00506651"/>
    <w:rsid w:val="005172A3"/>
    <w:rsid w:val="00527693"/>
    <w:rsid w:val="00535FB1"/>
    <w:rsid w:val="00544BF6"/>
    <w:rsid w:val="00561AEA"/>
    <w:rsid w:val="005A4E14"/>
    <w:rsid w:val="005B6D85"/>
    <w:rsid w:val="005C68DA"/>
    <w:rsid w:val="005D3C62"/>
    <w:rsid w:val="005F1D2D"/>
    <w:rsid w:val="00604BFA"/>
    <w:rsid w:val="006135CA"/>
    <w:rsid w:val="00620A98"/>
    <w:rsid w:val="00620C6C"/>
    <w:rsid w:val="00630599"/>
    <w:rsid w:val="00641909"/>
    <w:rsid w:val="00644645"/>
    <w:rsid w:val="006538D5"/>
    <w:rsid w:val="00661AD8"/>
    <w:rsid w:val="00677837"/>
    <w:rsid w:val="00693F53"/>
    <w:rsid w:val="006A005A"/>
    <w:rsid w:val="006A374B"/>
    <w:rsid w:val="006C1953"/>
    <w:rsid w:val="006D7D4A"/>
    <w:rsid w:val="006E3DC9"/>
    <w:rsid w:val="006F6741"/>
    <w:rsid w:val="00700A58"/>
    <w:rsid w:val="00713B55"/>
    <w:rsid w:val="00716511"/>
    <w:rsid w:val="0073467E"/>
    <w:rsid w:val="007350A2"/>
    <w:rsid w:val="0074417F"/>
    <w:rsid w:val="00755238"/>
    <w:rsid w:val="0078534F"/>
    <w:rsid w:val="00790498"/>
    <w:rsid w:val="007D109D"/>
    <w:rsid w:val="007D54BD"/>
    <w:rsid w:val="007F0650"/>
    <w:rsid w:val="007F1796"/>
    <w:rsid w:val="008058B6"/>
    <w:rsid w:val="008654A5"/>
    <w:rsid w:val="00893F74"/>
    <w:rsid w:val="008942DF"/>
    <w:rsid w:val="008B183D"/>
    <w:rsid w:val="008E7694"/>
    <w:rsid w:val="00913C38"/>
    <w:rsid w:val="0091784F"/>
    <w:rsid w:val="00953F4C"/>
    <w:rsid w:val="00963A64"/>
    <w:rsid w:val="00966873"/>
    <w:rsid w:val="0097784D"/>
    <w:rsid w:val="00991EA6"/>
    <w:rsid w:val="009A124E"/>
    <w:rsid w:val="009F1043"/>
    <w:rsid w:val="009F6118"/>
    <w:rsid w:val="00A10FC4"/>
    <w:rsid w:val="00A2109E"/>
    <w:rsid w:val="00A313EA"/>
    <w:rsid w:val="00A35C5A"/>
    <w:rsid w:val="00A412A5"/>
    <w:rsid w:val="00A825DD"/>
    <w:rsid w:val="00A93B6E"/>
    <w:rsid w:val="00AB5217"/>
    <w:rsid w:val="00AE1E69"/>
    <w:rsid w:val="00B141EA"/>
    <w:rsid w:val="00B21555"/>
    <w:rsid w:val="00B2733B"/>
    <w:rsid w:val="00B3147E"/>
    <w:rsid w:val="00B37672"/>
    <w:rsid w:val="00B41CF4"/>
    <w:rsid w:val="00B4635F"/>
    <w:rsid w:val="00B53958"/>
    <w:rsid w:val="00B8473C"/>
    <w:rsid w:val="00B97F40"/>
    <w:rsid w:val="00BA4C84"/>
    <w:rsid w:val="00C16DB2"/>
    <w:rsid w:val="00C17513"/>
    <w:rsid w:val="00C9087E"/>
    <w:rsid w:val="00CB22D0"/>
    <w:rsid w:val="00CB40F1"/>
    <w:rsid w:val="00CB4522"/>
    <w:rsid w:val="00CD3CCF"/>
    <w:rsid w:val="00CE3023"/>
    <w:rsid w:val="00CE5E73"/>
    <w:rsid w:val="00D30C0B"/>
    <w:rsid w:val="00D4061A"/>
    <w:rsid w:val="00D45E46"/>
    <w:rsid w:val="00D533C9"/>
    <w:rsid w:val="00D53C0F"/>
    <w:rsid w:val="00D74D89"/>
    <w:rsid w:val="00D82613"/>
    <w:rsid w:val="00D8275B"/>
    <w:rsid w:val="00D95A4C"/>
    <w:rsid w:val="00DB1BFC"/>
    <w:rsid w:val="00DB6E22"/>
    <w:rsid w:val="00DD7830"/>
    <w:rsid w:val="00DF36EC"/>
    <w:rsid w:val="00E03CA8"/>
    <w:rsid w:val="00E214FC"/>
    <w:rsid w:val="00E261E1"/>
    <w:rsid w:val="00E27448"/>
    <w:rsid w:val="00E3185C"/>
    <w:rsid w:val="00E35959"/>
    <w:rsid w:val="00E801DC"/>
    <w:rsid w:val="00E81044"/>
    <w:rsid w:val="00E8180C"/>
    <w:rsid w:val="00EB6FC6"/>
    <w:rsid w:val="00EC4536"/>
    <w:rsid w:val="00ED3944"/>
    <w:rsid w:val="00F0173A"/>
    <w:rsid w:val="00F12397"/>
    <w:rsid w:val="00F14ED4"/>
    <w:rsid w:val="00F25D99"/>
    <w:rsid w:val="00F6201E"/>
    <w:rsid w:val="00F82721"/>
    <w:rsid w:val="00FB7962"/>
    <w:rsid w:val="00FC5FA5"/>
    <w:rsid w:val="00FC7EDE"/>
    <w:rsid w:val="00FD7C66"/>
    <w:rsid w:val="00FE154D"/>
    <w:rsid w:val="00FF0BD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5E7D6"/>
  <w15:docId w15:val="{1025982D-3B6A-46A2-BE0E-07642C6E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01F0"/>
    <w:rPr>
      <w:sz w:val="24"/>
      <w:szCs w:val="24"/>
      <w:lang w:val="en-GB" w:eastAsia="en-GB"/>
    </w:rPr>
  </w:style>
  <w:style w:type="paragraph" w:styleId="Heading1">
    <w:name w:val="heading 1"/>
    <w:basedOn w:val="Normal"/>
    <w:next w:val="Normal"/>
    <w:link w:val="Heading1Char"/>
    <w:qFormat/>
    <w:rsid w:val="004D3E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4D3E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4D3E8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3E80"/>
    <w:rPr>
      <w:rFonts w:asciiTheme="majorHAnsi" w:eastAsiaTheme="majorEastAsia" w:hAnsiTheme="majorHAnsi" w:cstheme="majorBidi"/>
      <w:b/>
      <w:bCs/>
      <w:color w:val="365F91" w:themeColor="accent1" w:themeShade="BF"/>
      <w:sz w:val="28"/>
      <w:szCs w:val="28"/>
      <w:lang w:val="en-GB" w:eastAsia="en-GB"/>
    </w:rPr>
  </w:style>
  <w:style w:type="character" w:customStyle="1" w:styleId="Heading2Char">
    <w:name w:val="Heading 2 Char"/>
    <w:basedOn w:val="DefaultParagraphFont"/>
    <w:link w:val="Heading2"/>
    <w:semiHidden/>
    <w:rsid w:val="004D3E80"/>
    <w:rPr>
      <w:rFonts w:asciiTheme="majorHAnsi" w:eastAsiaTheme="majorEastAsia" w:hAnsiTheme="majorHAnsi" w:cstheme="majorBidi"/>
      <w:b/>
      <w:bCs/>
      <w:color w:val="4F81BD" w:themeColor="accent1"/>
      <w:sz w:val="26"/>
      <w:szCs w:val="26"/>
      <w:lang w:val="en-GB" w:eastAsia="en-GB"/>
    </w:rPr>
  </w:style>
  <w:style w:type="character" w:customStyle="1" w:styleId="Heading3Char">
    <w:name w:val="Heading 3 Char"/>
    <w:basedOn w:val="DefaultParagraphFont"/>
    <w:link w:val="Heading3"/>
    <w:semiHidden/>
    <w:rsid w:val="004D3E80"/>
    <w:rPr>
      <w:rFonts w:asciiTheme="majorHAnsi" w:eastAsiaTheme="majorEastAsia" w:hAnsiTheme="majorHAnsi" w:cstheme="majorBidi"/>
      <w:b/>
      <w:bCs/>
      <w:color w:val="4F81BD" w:themeColor="accent1"/>
      <w:sz w:val="24"/>
      <w:szCs w:val="24"/>
      <w:lang w:val="en-GB" w:eastAsia="en-GB"/>
    </w:rPr>
  </w:style>
  <w:style w:type="paragraph" w:styleId="ListParagraph">
    <w:name w:val="List Paragraph"/>
    <w:basedOn w:val="Normal"/>
    <w:uiPriority w:val="34"/>
    <w:qFormat/>
    <w:rsid w:val="00E214FC"/>
    <w:pPr>
      <w:ind w:left="720"/>
      <w:contextualSpacing/>
    </w:pPr>
  </w:style>
  <w:style w:type="character" w:styleId="Strong">
    <w:name w:val="Strong"/>
    <w:basedOn w:val="DefaultParagraphFont"/>
    <w:qFormat/>
    <w:rsid w:val="00E214FC"/>
    <w:rPr>
      <w:b/>
      <w:bCs/>
    </w:rPr>
  </w:style>
  <w:style w:type="paragraph" w:styleId="BalloonText">
    <w:name w:val="Balloon Text"/>
    <w:basedOn w:val="Normal"/>
    <w:link w:val="BalloonTextChar"/>
    <w:rsid w:val="00B21555"/>
    <w:rPr>
      <w:rFonts w:ascii="Tahoma" w:hAnsi="Tahoma" w:cs="Tahoma"/>
      <w:sz w:val="16"/>
      <w:szCs w:val="16"/>
    </w:rPr>
  </w:style>
  <w:style w:type="character" w:customStyle="1" w:styleId="BalloonTextChar">
    <w:name w:val="Balloon Text Char"/>
    <w:basedOn w:val="DefaultParagraphFont"/>
    <w:link w:val="BalloonText"/>
    <w:rsid w:val="00B21555"/>
    <w:rPr>
      <w:rFonts w:ascii="Tahoma" w:hAnsi="Tahoma" w:cs="Tahoma"/>
      <w:sz w:val="16"/>
      <w:szCs w:val="16"/>
      <w:lang w:val="en-GB" w:eastAsia="en-GB"/>
    </w:rPr>
  </w:style>
  <w:style w:type="character" w:styleId="Hyperlink">
    <w:name w:val="Hyperlink"/>
    <w:basedOn w:val="DefaultParagraphFont"/>
    <w:rsid w:val="00351710"/>
    <w:rPr>
      <w:color w:val="0000FF" w:themeColor="hyperlink"/>
      <w:u w:val="single"/>
    </w:rPr>
  </w:style>
  <w:style w:type="paragraph" w:styleId="FootnoteText">
    <w:name w:val="footnote text"/>
    <w:basedOn w:val="Normal"/>
    <w:link w:val="FootnoteTextChar"/>
    <w:uiPriority w:val="99"/>
    <w:unhideWhenUsed/>
    <w:rsid w:val="00373AA7"/>
    <w:rPr>
      <w:rFonts w:asciiTheme="minorHAnsi" w:eastAsiaTheme="minorHAnsi" w:hAnsiTheme="minorHAnsi" w:cstheme="minorBidi"/>
      <w:sz w:val="20"/>
      <w:szCs w:val="20"/>
      <w:lang w:val="en-IE" w:eastAsia="en-US"/>
    </w:rPr>
  </w:style>
  <w:style w:type="character" w:customStyle="1" w:styleId="FootnoteTextChar">
    <w:name w:val="Footnote Text Char"/>
    <w:basedOn w:val="DefaultParagraphFont"/>
    <w:link w:val="FootnoteText"/>
    <w:uiPriority w:val="99"/>
    <w:rsid w:val="00373AA7"/>
    <w:rPr>
      <w:rFonts w:asciiTheme="minorHAnsi" w:eastAsiaTheme="minorHAnsi" w:hAnsiTheme="minorHAnsi" w:cstheme="minorBidi"/>
      <w:lang w:val="en-IE"/>
    </w:rPr>
  </w:style>
  <w:style w:type="character" w:styleId="FootnoteReference">
    <w:name w:val="footnote reference"/>
    <w:basedOn w:val="DefaultParagraphFont"/>
    <w:uiPriority w:val="99"/>
    <w:unhideWhenUsed/>
    <w:rsid w:val="00373AA7"/>
    <w:rPr>
      <w:vertAlign w:val="superscript"/>
    </w:rPr>
  </w:style>
  <w:style w:type="table" w:styleId="TableGrid">
    <w:name w:val="Table Grid"/>
    <w:basedOn w:val="TableNormal"/>
    <w:rsid w:val="00790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unhideWhenUsed/>
    <w:rsid w:val="00A2109E"/>
    <w:pPr>
      <w:tabs>
        <w:tab w:val="center" w:pos="4513"/>
        <w:tab w:val="right" w:pos="9026"/>
      </w:tabs>
    </w:pPr>
  </w:style>
  <w:style w:type="character" w:customStyle="1" w:styleId="HeaderChar">
    <w:name w:val="Header Char"/>
    <w:basedOn w:val="DefaultParagraphFont"/>
    <w:link w:val="Header"/>
    <w:semiHidden/>
    <w:rsid w:val="00A2109E"/>
    <w:rPr>
      <w:sz w:val="24"/>
      <w:szCs w:val="24"/>
      <w:lang w:val="en-GB" w:eastAsia="en-GB"/>
    </w:rPr>
  </w:style>
  <w:style w:type="paragraph" w:styleId="Footer">
    <w:name w:val="footer"/>
    <w:basedOn w:val="Normal"/>
    <w:link w:val="FooterChar"/>
    <w:semiHidden/>
    <w:unhideWhenUsed/>
    <w:rsid w:val="00A2109E"/>
    <w:pPr>
      <w:tabs>
        <w:tab w:val="center" w:pos="4513"/>
        <w:tab w:val="right" w:pos="9026"/>
      </w:tabs>
    </w:pPr>
  </w:style>
  <w:style w:type="character" w:customStyle="1" w:styleId="FooterChar">
    <w:name w:val="Footer Char"/>
    <w:basedOn w:val="DefaultParagraphFont"/>
    <w:link w:val="Footer"/>
    <w:semiHidden/>
    <w:rsid w:val="00A2109E"/>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576885">
      <w:bodyDiv w:val="1"/>
      <w:marLeft w:val="0"/>
      <w:marRight w:val="0"/>
      <w:marTop w:val="0"/>
      <w:marBottom w:val="0"/>
      <w:divBdr>
        <w:top w:val="none" w:sz="0" w:space="0" w:color="auto"/>
        <w:left w:val="none" w:sz="0" w:space="0" w:color="auto"/>
        <w:bottom w:val="none" w:sz="0" w:space="0" w:color="auto"/>
        <w:right w:val="none" w:sz="0" w:space="0" w:color="auto"/>
      </w:divBdr>
      <w:divsChild>
        <w:div w:id="1130826006">
          <w:marLeft w:val="432"/>
          <w:marRight w:val="0"/>
          <w:marTop w:val="86"/>
          <w:marBottom w:val="0"/>
          <w:divBdr>
            <w:top w:val="none" w:sz="0" w:space="0" w:color="auto"/>
            <w:left w:val="none" w:sz="0" w:space="0" w:color="auto"/>
            <w:bottom w:val="none" w:sz="0" w:space="0" w:color="auto"/>
            <w:right w:val="none" w:sz="0" w:space="0" w:color="auto"/>
          </w:divBdr>
        </w:div>
        <w:div w:id="1503274366">
          <w:marLeft w:val="432"/>
          <w:marRight w:val="0"/>
          <w:marTop w:val="86"/>
          <w:marBottom w:val="0"/>
          <w:divBdr>
            <w:top w:val="none" w:sz="0" w:space="0" w:color="auto"/>
            <w:left w:val="none" w:sz="0" w:space="0" w:color="auto"/>
            <w:bottom w:val="none" w:sz="0" w:space="0" w:color="auto"/>
            <w:right w:val="none" w:sz="0" w:space="0" w:color="auto"/>
          </w:divBdr>
        </w:div>
        <w:div w:id="258411789">
          <w:marLeft w:val="432"/>
          <w:marRight w:val="0"/>
          <w:marTop w:val="86"/>
          <w:marBottom w:val="0"/>
          <w:divBdr>
            <w:top w:val="none" w:sz="0" w:space="0" w:color="auto"/>
            <w:left w:val="none" w:sz="0" w:space="0" w:color="auto"/>
            <w:bottom w:val="none" w:sz="0" w:space="0" w:color="auto"/>
            <w:right w:val="none" w:sz="0" w:space="0" w:color="auto"/>
          </w:divBdr>
        </w:div>
        <w:div w:id="2142385403">
          <w:marLeft w:val="432"/>
          <w:marRight w:val="0"/>
          <w:marTop w:val="86"/>
          <w:marBottom w:val="0"/>
          <w:divBdr>
            <w:top w:val="none" w:sz="0" w:space="0" w:color="auto"/>
            <w:left w:val="none" w:sz="0" w:space="0" w:color="auto"/>
            <w:bottom w:val="none" w:sz="0" w:space="0" w:color="auto"/>
            <w:right w:val="none" w:sz="0" w:space="0" w:color="auto"/>
          </w:divBdr>
        </w:div>
        <w:div w:id="785776702">
          <w:marLeft w:val="432"/>
          <w:marRight w:val="0"/>
          <w:marTop w:val="86"/>
          <w:marBottom w:val="0"/>
          <w:divBdr>
            <w:top w:val="none" w:sz="0" w:space="0" w:color="auto"/>
            <w:left w:val="none" w:sz="0" w:space="0" w:color="auto"/>
            <w:bottom w:val="none" w:sz="0" w:space="0" w:color="auto"/>
            <w:right w:val="none" w:sz="0" w:space="0" w:color="auto"/>
          </w:divBdr>
        </w:div>
        <w:div w:id="853760296">
          <w:marLeft w:val="432"/>
          <w:marRight w:val="0"/>
          <w:marTop w:val="86"/>
          <w:marBottom w:val="0"/>
          <w:divBdr>
            <w:top w:val="none" w:sz="0" w:space="0" w:color="auto"/>
            <w:left w:val="none" w:sz="0" w:space="0" w:color="auto"/>
            <w:bottom w:val="none" w:sz="0" w:space="0" w:color="auto"/>
            <w:right w:val="none" w:sz="0" w:space="0" w:color="auto"/>
          </w:divBdr>
        </w:div>
        <w:div w:id="396635611">
          <w:marLeft w:val="432"/>
          <w:marRight w:val="0"/>
          <w:marTop w:val="86"/>
          <w:marBottom w:val="0"/>
          <w:divBdr>
            <w:top w:val="none" w:sz="0" w:space="0" w:color="auto"/>
            <w:left w:val="none" w:sz="0" w:space="0" w:color="auto"/>
            <w:bottom w:val="none" w:sz="0" w:space="0" w:color="auto"/>
            <w:right w:val="none" w:sz="0" w:space="0" w:color="auto"/>
          </w:divBdr>
        </w:div>
        <w:div w:id="1370841339">
          <w:marLeft w:val="432"/>
          <w:marRight w:val="0"/>
          <w:marTop w:val="86"/>
          <w:marBottom w:val="0"/>
          <w:divBdr>
            <w:top w:val="none" w:sz="0" w:space="0" w:color="auto"/>
            <w:left w:val="none" w:sz="0" w:space="0" w:color="auto"/>
            <w:bottom w:val="none" w:sz="0" w:space="0" w:color="auto"/>
            <w:right w:val="none" w:sz="0" w:space="0" w:color="auto"/>
          </w:divBdr>
        </w:div>
      </w:divsChild>
    </w:div>
    <w:div w:id="170848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webSettings" Target="webSettings.xml"/><Relationship Id="rId12" Type="http://schemas.openxmlformats.org/officeDocument/2006/relationships/hyperlink" Target="mailto:recruitment@paulpartnership.ie" TargetMode="External"/><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9.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70A293FACD374F8A02A724C11B948F" ma:contentTypeVersion="11" ma:contentTypeDescription="Create a new document." ma:contentTypeScope="" ma:versionID="3238526d4c50c4921a1c10274e3899db">
  <xsd:schema xmlns:xsd="http://www.w3.org/2001/XMLSchema" xmlns:xs="http://www.w3.org/2001/XMLSchema" xmlns:p="http://schemas.microsoft.com/office/2006/metadata/properties" xmlns:ns2="3a0f7543-2de6-4498-ac88-bc3cb74a1de0" xmlns:ns3="1bb51d98-27b4-473f-ad2f-a5e510d87ca0" targetNamespace="http://schemas.microsoft.com/office/2006/metadata/properties" ma:root="true" ma:fieldsID="e570a71199c9d1d3e3a924b1f1cb27f3" ns2:_="" ns3:_="">
    <xsd:import namespace="3a0f7543-2de6-4498-ac88-bc3cb74a1de0"/>
    <xsd:import namespace="1bb51d98-27b4-473f-ad2f-a5e510d87ca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f7543-2de6-4498-ac88-bc3cb74a1d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311558-0b3a-4377-9b67-a67fd9d92df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b51d98-27b4-473f-ad2f-a5e510d87ca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033581-771e-45c1-b3c2-45a2a8c398fb}" ma:internalName="TaxCatchAll" ma:showField="CatchAllData" ma:web="1bb51d98-27b4-473f-ad2f-a5e510d87ca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bb51d98-27b4-473f-ad2f-a5e510d87ca0" xsi:nil="true"/>
    <lcf76f155ced4ddcb4097134ff3c332f xmlns="3a0f7543-2de6-4498-ac88-bc3cb74a1d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9331C6-6C8A-42D2-953C-3CF40C91D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f7543-2de6-4498-ac88-bc3cb74a1de0"/>
    <ds:schemaRef ds:uri="1bb51d98-27b4-473f-ad2f-a5e510d87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DDC7B3-C457-4968-A6DA-08043122C3E7}">
  <ds:schemaRefs>
    <ds:schemaRef ds:uri="http://schemas.microsoft.com/sharepoint/v3/contenttype/forms"/>
  </ds:schemaRefs>
</ds:datastoreItem>
</file>

<file path=customXml/itemProps3.xml><?xml version="1.0" encoding="utf-8"?>
<ds:datastoreItem xmlns:ds="http://schemas.openxmlformats.org/officeDocument/2006/customXml" ds:itemID="{6836D665-56FA-4088-B727-0C9845E261F8}">
  <ds:schemaRefs>
    <ds:schemaRef ds:uri="http://schemas.microsoft.com/office/2006/metadata/properties"/>
    <ds:schemaRef ds:uri="http://schemas.microsoft.com/office/infopath/2007/PartnerControls"/>
    <ds:schemaRef ds:uri="1bb51d98-27b4-473f-ad2f-a5e510d87ca0"/>
    <ds:schemaRef ds:uri="3a0f7543-2de6-4498-ac88-bc3cb74a1de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1012</Words>
  <Characters>5769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Primary Health Care Programme Coordinator</vt:lpstr>
    </vt:vector>
  </TitlesOfParts>
  <Company>PAUL Partnership</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Health Care Programme Coordinator</dc:title>
  <dc:creator>kodoconnor</dc:creator>
  <cp:lastModifiedBy>Conall Greaney</cp:lastModifiedBy>
  <cp:revision>2</cp:revision>
  <cp:lastPrinted>2023-07-17T14:43:00Z</cp:lastPrinted>
  <dcterms:created xsi:type="dcterms:W3CDTF">2023-07-18T11:47:00Z</dcterms:created>
  <dcterms:modified xsi:type="dcterms:W3CDTF">2023-07-18T11:47:00Z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0x0101003C70A293FACD374F8A02A724C11B948F</vt:lpwstr>
  </property>
  <property fmtid="{D5CDD505-2E9C-101B-9397-08002B2CF9AE}" pid="3" name="Order">
    <vt:r8>173600</vt:r8>
  </property>
  <property fmtid="{D5CDD505-2E9C-101B-9397-08002B2CF9AE}" pid="4" name="MediaServiceImageTags">
    <vt:lpwstr/>
  </property>
</Properties>
</file>