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57DFB" w14:textId="77777777" w:rsidR="00AA583A" w:rsidRPr="001F6846" w:rsidRDefault="00AA583A" w:rsidP="008D72AE">
      <w:pPr>
        <w:pStyle w:val="paragraph"/>
        <w:spacing w:before="0" w:beforeAutospacing="0" w:after="0" w:afterAutospacing="0"/>
        <w:jc w:val="center"/>
        <w:textAlignment w:val="baseline"/>
        <w:rPr>
          <w:rStyle w:val="normaltextrun"/>
          <w:rFonts w:asciiTheme="minorHAnsi" w:hAnsiTheme="minorHAnsi" w:cstheme="minorHAnsi"/>
          <w:b/>
          <w:bCs/>
          <w:sz w:val="6"/>
          <w:szCs w:val="6"/>
        </w:rPr>
      </w:pPr>
    </w:p>
    <w:p w14:paraId="4DD899F1" w14:textId="5FCBB401" w:rsidR="008D72AE" w:rsidRPr="001F6846" w:rsidRDefault="00244E74" w:rsidP="008D72AE">
      <w:pPr>
        <w:pStyle w:val="paragraph"/>
        <w:spacing w:before="0" w:beforeAutospacing="0" w:after="0" w:afterAutospacing="0"/>
        <w:jc w:val="center"/>
        <w:textAlignment w:val="baseline"/>
        <w:rPr>
          <w:rStyle w:val="normaltextrun"/>
          <w:rFonts w:asciiTheme="minorHAnsi" w:hAnsiTheme="minorHAnsi" w:cstheme="minorHAnsi"/>
          <w:b/>
          <w:bCs/>
          <w:sz w:val="28"/>
          <w:szCs w:val="28"/>
        </w:rPr>
      </w:pPr>
      <w:r w:rsidRPr="001F6846">
        <w:rPr>
          <w:rStyle w:val="normaltextrun"/>
          <w:rFonts w:asciiTheme="minorHAnsi" w:hAnsiTheme="minorHAnsi" w:cstheme="minorHAnsi"/>
          <w:b/>
          <w:bCs/>
          <w:sz w:val="28"/>
          <w:szCs w:val="28"/>
        </w:rPr>
        <w:t>Social Inclusion Development Officer</w:t>
      </w:r>
    </w:p>
    <w:p w14:paraId="09968D25" w14:textId="77777777" w:rsidR="008D72AE" w:rsidRPr="008D72AE" w:rsidRDefault="00244E74" w:rsidP="008D72AE">
      <w:pPr>
        <w:keepNext/>
        <w:keepLines/>
        <w:spacing w:before="40" w:after="0" w:line="276" w:lineRule="auto"/>
        <w:jc w:val="center"/>
        <w:outlineLvl w:val="2"/>
        <w:rPr>
          <w:rFonts w:asciiTheme="majorHAnsi" w:eastAsiaTheme="majorEastAsia" w:hAnsiTheme="majorHAnsi" w:cstheme="majorBidi"/>
          <w:b/>
          <w:bCs/>
          <w:color w:val="000000" w:themeColor="text1"/>
          <w:kern w:val="0"/>
          <w:sz w:val="24"/>
          <w:szCs w:val="24"/>
          <w14:ligatures w14:val="none"/>
        </w:rPr>
      </w:pPr>
      <w:r w:rsidRPr="003841AD">
        <w:rPr>
          <w:rStyle w:val="eop"/>
          <w:rFonts w:cstheme="minorHAnsi"/>
        </w:rPr>
        <w:t> </w:t>
      </w:r>
      <w:r w:rsidR="008D72AE" w:rsidRPr="008D72AE">
        <w:rPr>
          <w:rFonts w:asciiTheme="majorHAnsi" w:eastAsiaTheme="majorEastAsia" w:hAnsiTheme="majorHAnsi" w:cstheme="majorBidi"/>
          <w:b/>
          <w:bCs/>
          <w:color w:val="000000" w:themeColor="text1"/>
          <w:kern w:val="0"/>
          <w:sz w:val="24"/>
          <w:szCs w:val="24"/>
          <w14:ligatures w14:val="none"/>
        </w:rPr>
        <w:t xml:space="preserve">Full Time – 35 hours per week </w:t>
      </w:r>
    </w:p>
    <w:p w14:paraId="00EF0495" w14:textId="6FB168B4" w:rsidR="00244E74" w:rsidRPr="003841AD" w:rsidRDefault="00244E74" w:rsidP="00244E74">
      <w:pPr>
        <w:pStyle w:val="paragraph"/>
        <w:spacing w:before="0" w:beforeAutospacing="0" w:after="0" w:afterAutospacing="0"/>
        <w:textAlignment w:val="baseline"/>
        <w:rPr>
          <w:rFonts w:asciiTheme="minorHAnsi" w:hAnsiTheme="minorHAnsi" w:cstheme="minorHAnsi"/>
        </w:rPr>
      </w:pPr>
    </w:p>
    <w:p w14:paraId="654E52AA" w14:textId="471A925B" w:rsidR="0094277B" w:rsidRPr="001F6846" w:rsidRDefault="0094277B" w:rsidP="0072076A">
      <w:pPr>
        <w:spacing w:after="0"/>
        <w:jc w:val="both"/>
        <w:rPr>
          <w:rFonts w:ascii="Calibri" w:eastAsia="Calibri" w:hAnsi="Calibri" w:cs="Times New Roman"/>
          <w:kern w:val="0"/>
          <w14:ligatures w14:val="none"/>
        </w:rPr>
      </w:pPr>
      <w:r w:rsidRPr="001F6846">
        <w:rPr>
          <w:rFonts w:ascii="Calibri" w:eastAsia="Calibri" w:hAnsi="Calibri" w:cs="Times New Roman"/>
          <w:kern w:val="0"/>
          <w14:ligatures w14:val="none"/>
        </w:rPr>
        <w:t xml:space="preserve">South Dublin County Partnership works with people who are socially excluded or are at risk of becoming so and promotes social cohesion and labour market participation with a focus on the most disadvantaged neighbourhoods. This is achieved through a range of integrated activities in Education, Training, Job Placement, Early Childhood Services, Enterprise Support and Community Development Programmes. South Dublin County Partnership is an equal opportunities employer and welcomes applicants from a diversity of backgrounds. </w:t>
      </w:r>
    </w:p>
    <w:p w14:paraId="663998D2" w14:textId="08C625C5" w:rsidR="00244E74" w:rsidRPr="001F6846" w:rsidRDefault="00244E74" w:rsidP="0072076A">
      <w:pPr>
        <w:pStyle w:val="paragraph"/>
        <w:spacing w:before="0" w:beforeAutospacing="0" w:after="0" w:afterAutospacing="0"/>
        <w:jc w:val="both"/>
        <w:textAlignment w:val="baseline"/>
        <w:rPr>
          <w:rFonts w:asciiTheme="minorHAnsi" w:hAnsiTheme="minorHAnsi" w:cstheme="minorHAnsi"/>
          <w:sz w:val="22"/>
          <w:szCs w:val="22"/>
        </w:rPr>
      </w:pPr>
    </w:p>
    <w:p w14:paraId="0FC528A6" w14:textId="5E34E025" w:rsidR="00244E74" w:rsidRPr="001F6846" w:rsidRDefault="00FD385E" w:rsidP="0072076A">
      <w:pPr>
        <w:spacing w:line="240" w:lineRule="auto"/>
        <w:contextualSpacing/>
        <w:jc w:val="both"/>
        <w:rPr>
          <w:rStyle w:val="normaltextrun"/>
          <w:rFonts w:cstheme="minorHAnsi"/>
        </w:rPr>
      </w:pPr>
      <w:r w:rsidRPr="001F6846">
        <w:rPr>
          <w:rFonts w:cstheme="minorHAnsi"/>
        </w:rPr>
        <w:t xml:space="preserve">Due to the South Dublin County Partnership’s </w:t>
      </w:r>
      <w:r w:rsidR="00CA6448" w:rsidRPr="001F6846">
        <w:rPr>
          <w:rFonts w:cstheme="minorHAnsi"/>
        </w:rPr>
        <w:t>expansion,</w:t>
      </w:r>
      <w:r w:rsidRPr="001F6846">
        <w:rPr>
          <w:rFonts w:cstheme="minorHAnsi"/>
        </w:rPr>
        <w:t xml:space="preserve"> we have an exciting opportunity for a social inclusion development officer in our team. </w:t>
      </w:r>
    </w:p>
    <w:p w14:paraId="235C0BB8" w14:textId="77777777" w:rsidR="00244E74" w:rsidRPr="001F6846" w:rsidRDefault="00244E74" w:rsidP="0072076A">
      <w:pPr>
        <w:pStyle w:val="paragraph"/>
        <w:spacing w:before="0" w:beforeAutospacing="0" w:after="0" w:afterAutospacing="0"/>
        <w:jc w:val="both"/>
        <w:textAlignment w:val="baseline"/>
        <w:rPr>
          <w:rStyle w:val="eop"/>
          <w:rFonts w:asciiTheme="minorHAnsi" w:hAnsiTheme="minorHAnsi" w:cstheme="minorHAnsi"/>
          <w:color w:val="000000"/>
          <w:sz w:val="22"/>
          <w:szCs w:val="22"/>
        </w:rPr>
      </w:pPr>
      <w:r w:rsidRPr="001F6846">
        <w:rPr>
          <w:rStyle w:val="Strong"/>
          <w:rFonts w:asciiTheme="minorHAnsi" w:hAnsiTheme="minorHAnsi" w:cstheme="minorHAnsi"/>
          <w:b w:val="0"/>
          <w:bCs w:val="0"/>
          <w:color w:val="111111"/>
          <w:sz w:val="22"/>
          <w:szCs w:val="22"/>
          <w:shd w:val="clear" w:color="auto" w:fill="FFFFFF"/>
        </w:rPr>
        <w:t>Social</w:t>
      </w:r>
      <w:r w:rsidRPr="001F6846">
        <w:rPr>
          <w:rFonts w:asciiTheme="minorHAnsi" w:hAnsiTheme="minorHAnsi" w:cstheme="minorHAnsi"/>
          <w:b/>
          <w:bCs/>
          <w:color w:val="111111"/>
          <w:sz w:val="22"/>
          <w:szCs w:val="22"/>
          <w:shd w:val="clear" w:color="auto" w:fill="FFFFFF"/>
        </w:rPr>
        <w:t> </w:t>
      </w:r>
      <w:r w:rsidRPr="001F6846">
        <w:rPr>
          <w:rFonts w:asciiTheme="minorHAnsi" w:hAnsiTheme="minorHAnsi" w:cstheme="minorHAnsi"/>
          <w:color w:val="111111"/>
          <w:sz w:val="22"/>
          <w:szCs w:val="22"/>
          <w:shd w:val="clear" w:color="auto" w:fill="FFFFFF"/>
        </w:rPr>
        <w:t xml:space="preserve">inclusion is the process of improving the terms on which individuals and groups take part in society—improving the ability, opportunity, and dignity of those experiencing disadvantage.  </w:t>
      </w:r>
      <w:r w:rsidRPr="001F6846">
        <w:rPr>
          <w:rStyle w:val="normaltextrun"/>
          <w:rFonts w:asciiTheme="minorHAnsi" w:hAnsiTheme="minorHAnsi" w:cstheme="minorHAnsi"/>
          <w:sz w:val="22"/>
          <w:szCs w:val="22"/>
        </w:rPr>
        <w:t xml:space="preserve">The role of the social inclusion development officer is to respond to developing needs within the community through targeted and innovative, community-led approaches.  The role holder will have a </w:t>
      </w:r>
      <w:r w:rsidRPr="001F6846">
        <w:rPr>
          <w:rStyle w:val="normaltextrun"/>
          <w:rFonts w:asciiTheme="minorHAnsi" w:hAnsiTheme="minorHAnsi" w:cstheme="minorHAnsi"/>
          <w:color w:val="000000"/>
          <w:sz w:val="22"/>
          <w:szCs w:val="22"/>
        </w:rPr>
        <w:t>specific focus on disadvantaged/very disadvantaged communities within the South Dublin County catchment area</w:t>
      </w:r>
      <w:r w:rsidRPr="001F6846">
        <w:rPr>
          <w:rStyle w:val="eop"/>
          <w:rFonts w:asciiTheme="minorHAnsi" w:hAnsiTheme="minorHAnsi" w:cstheme="minorHAnsi"/>
          <w:color w:val="000000"/>
          <w:sz w:val="22"/>
          <w:szCs w:val="22"/>
        </w:rPr>
        <w:t xml:space="preserve">. </w:t>
      </w:r>
    </w:p>
    <w:p w14:paraId="408D671A" w14:textId="77777777" w:rsidR="00244E74" w:rsidRPr="001F6846" w:rsidRDefault="00244E74" w:rsidP="005A05C4">
      <w:pPr>
        <w:pStyle w:val="paragraph"/>
        <w:spacing w:before="0" w:beforeAutospacing="0" w:after="0" w:afterAutospacing="0"/>
        <w:textAlignment w:val="baseline"/>
        <w:rPr>
          <w:rFonts w:asciiTheme="minorHAnsi" w:hAnsiTheme="minorHAnsi" w:cstheme="minorHAnsi"/>
          <w:sz w:val="22"/>
          <w:szCs w:val="22"/>
        </w:rPr>
      </w:pPr>
    </w:p>
    <w:p w14:paraId="09D6A06D" w14:textId="77777777" w:rsidR="004E35B3" w:rsidRPr="001F6846" w:rsidRDefault="004E35B3" w:rsidP="005A05C4">
      <w:pPr>
        <w:pStyle w:val="paragraph"/>
        <w:spacing w:before="0" w:beforeAutospacing="0" w:after="0" w:afterAutospacing="0"/>
        <w:textAlignment w:val="baseline"/>
        <w:rPr>
          <w:rFonts w:asciiTheme="minorHAnsi" w:hAnsiTheme="minorHAnsi" w:cstheme="minorHAnsi"/>
          <w:sz w:val="8"/>
          <w:szCs w:val="8"/>
        </w:rPr>
      </w:pPr>
    </w:p>
    <w:p w14:paraId="67725791" w14:textId="0A5B6DB4" w:rsidR="004E35B3" w:rsidRPr="001F6846" w:rsidRDefault="004E35B3" w:rsidP="004E35B3">
      <w:pPr>
        <w:rPr>
          <w:rStyle w:val="normaltextrun"/>
          <w:color w:val="000000"/>
          <w:kern w:val="0"/>
          <w:lang w:eastAsia="en-IE"/>
          <w14:ligatures w14:val="none"/>
        </w:rPr>
      </w:pPr>
      <w:r w:rsidRPr="001F6846">
        <w:rPr>
          <w:rFonts w:eastAsia="Times New Roman"/>
          <w:b/>
          <w:bCs/>
          <w:color w:val="383A3A"/>
          <w:shd w:val="clear" w:color="auto" w:fill="FFFFFF"/>
        </w:rPr>
        <w:t>Job Title:</w:t>
      </w:r>
      <w:r w:rsidRPr="001F6846">
        <w:rPr>
          <w:rStyle w:val="normaltextrun"/>
          <w:rFonts w:cstheme="minorHAnsi"/>
          <w:color w:val="000000"/>
          <w:kern w:val="0"/>
          <w:lang w:eastAsia="en-IE"/>
          <w14:ligatures w14:val="none"/>
        </w:rPr>
        <w:tab/>
        <w:t xml:space="preserve"> </w:t>
      </w:r>
      <w:r w:rsidRPr="001F6846">
        <w:rPr>
          <w:rStyle w:val="normaltextrun"/>
          <w:rFonts w:cstheme="minorHAnsi"/>
          <w:color w:val="000000"/>
          <w:kern w:val="0"/>
          <w:lang w:eastAsia="en-IE"/>
          <w14:ligatures w14:val="none"/>
        </w:rPr>
        <w:tab/>
      </w:r>
      <w:r w:rsidRPr="001F6846">
        <w:rPr>
          <w:rStyle w:val="normaltextrun"/>
          <w:color w:val="000000"/>
          <w:kern w:val="0"/>
          <w:lang w:eastAsia="en-IE"/>
          <w14:ligatures w14:val="none"/>
        </w:rPr>
        <w:t>Social Inclusion Development Officer</w:t>
      </w:r>
    </w:p>
    <w:p w14:paraId="28963B48" w14:textId="53DB59F2" w:rsidR="004E35B3" w:rsidRPr="001F6846" w:rsidRDefault="004E35B3" w:rsidP="004E35B3">
      <w:pPr>
        <w:rPr>
          <w:rStyle w:val="normaltextrun"/>
          <w:color w:val="000000"/>
          <w:kern w:val="0"/>
          <w:lang w:eastAsia="en-IE"/>
          <w14:ligatures w14:val="none"/>
        </w:rPr>
      </w:pPr>
      <w:r w:rsidRPr="001F6846">
        <w:rPr>
          <w:rStyle w:val="normaltextrun"/>
          <w:b/>
          <w:bCs/>
          <w:color w:val="000000"/>
          <w:kern w:val="0"/>
          <w:lang w:eastAsia="en-IE"/>
          <w14:ligatures w14:val="none"/>
        </w:rPr>
        <w:t>Reporting to:</w:t>
      </w:r>
      <w:r w:rsidRPr="001F6846">
        <w:rPr>
          <w:rStyle w:val="normaltextrun"/>
          <w:color w:val="000000"/>
          <w:kern w:val="0"/>
          <w:lang w:eastAsia="en-IE"/>
          <w14:ligatures w14:val="none"/>
        </w:rPr>
        <w:t xml:space="preserve"> </w:t>
      </w:r>
      <w:r w:rsidRPr="001F6846">
        <w:rPr>
          <w:rStyle w:val="normaltextrun"/>
          <w:color w:val="000000"/>
          <w:kern w:val="0"/>
          <w:lang w:eastAsia="en-IE"/>
          <w14:ligatures w14:val="none"/>
        </w:rPr>
        <w:tab/>
      </w:r>
      <w:r w:rsidRPr="001F6846">
        <w:rPr>
          <w:rStyle w:val="normaltextrun"/>
          <w:color w:val="000000"/>
          <w:kern w:val="0"/>
          <w:lang w:eastAsia="en-IE"/>
          <w14:ligatures w14:val="none"/>
        </w:rPr>
        <w:tab/>
        <w:t>Deputy CEO</w:t>
      </w:r>
    </w:p>
    <w:p w14:paraId="12B93D53" w14:textId="77777777" w:rsidR="004E35B3" w:rsidRPr="001F6846" w:rsidRDefault="004E35B3" w:rsidP="005A05C4">
      <w:pPr>
        <w:pStyle w:val="paragraph"/>
        <w:spacing w:before="0" w:beforeAutospacing="0" w:after="0" w:afterAutospacing="0"/>
        <w:textAlignment w:val="baseline"/>
        <w:rPr>
          <w:rFonts w:asciiTheme="minorHAnsi" w:hAnsiTheme="minorHAnsi" w:cstheme="minorHAnsi"/>
          <w:sz w:val="22"/>
          <w:szCs w:val="22"/>
        </w:rPr>
      </w:pPr>
    </w:p>
    <w:p w14:paraId="41712703" w14:textId="00081D5E" w:rsidR="00244E74" w:rsidRPr="001F6846" w:rsidRDefault="00244E74" w:rsidP="005A05C4">
      <w:pPr>
        <w:pStyle w:val="paragraph"/>
        <w:spacing w:before="0" w:beforeAutospacing="0" w:after="0" w:afterAutospacing="0"/>
        <w:textAlignment w:val="baseline"/>
        <w:rPr>
          <w:rStyle w:val="normaltextrun"/>
          <w:rFonts w:asciiTheme="minorHAnsi" w:hAnsiTheme="minorHAnsi" w:cstheme="minorHAnsi"/>
          <w:sz w:val="22"/>
          <w:szCs w:val="22"/>
        </w:rPr>
      </w:pPr>
      <w:r w:rsidRPr="001F6846">
        <w:rPr>
          <w:rStyle w:val="normaltextrun"/>
          <w:rFonts w:asciiTheme="minorHAnsi" w:hAnsiTheme="minorHAnsi" w:cstheme="minorHAnsi"/>
          <w:sz w:val="22"/>
          <w:szCs w:val="22"/>
        </w:rPr>
        <w:t xml:space="preserve">The SDCP </w:t>
      </w:r>
      <w:r w:rsidR="0072076A" w:rsidRPr="001F6846">
        <w:rPr>
          <w:rStyle w:val="normaltextrun"/>
          <w:rFonts w:asciiTheme="minorHAnsi" w:hAnsiTheme="minorHAnsi" w:cstheme="minorHAnsi"/>
          <w:sz w:val="22"/>
          <w:szCs w:val="22"/>
        </w:rPr>
        <w:t>S</w:t>
      </w:r>
      <w:r w:rsidRPr="001F6846">
        <w:rPr>
          <w:rStyle w:val="normaltextrun"/>
          <w:rFonts w:asciiTheme="minorHAnsi" w:hAnsiTheme="minorHAnsi" w:cstheme="minorHAnsi"/>
          <w:sz w:val="22"/>
          <w:szCs w:val="22"/>
        </w:rPr>
        <w:t xml:space="preserve">ocial </w:t>
      </w:r>
      <w:r w:rsidR="0072076A" w:rsidRPr="001F6846">
        <w:rPr>
          <w:rStyle w:val="normaltextrun"/>
          <w:rFonts w:asciiTheme="minorHAnsi" w:hAnsiTheme="minorHAnsi" w:cstheme="minorHAnsi"/>
          <w:sz w:val="22"/>
          <w:szCs w:val="22"/>
        </w:rPr>
        <w:t>I</w:t>
      </w:r>
      <w:r w:rsidRPr="001F6846">
        <w:rPr>
          <w:rStyle w:val="normaltextrun"/>
          <w:rFonts w:asciiTheme="minorHAnsi" w:hAnsiTheme="minorHAnsi" w:cstheme="minorHAnsi"/>
          <w:sz w:val="22"/>
          <w:szCs w:val="22"/>
        </w:rPr>
        <w:t xml:space="preserve">nclusion </w:t>
      </w:r>
      <w:r w:rsidR="0072076A" w:rsidRPr="001F6846">
        <w:rPr>
          <w:rStyle w:val="normaltextrun"/>
          <w:rFonts w:asciiTheme="minorHAnsi" w:hAnsiTheme="minorHAnsi" w:cstheme="minorHAnsi"/>
          <w:sz w:val="22"/>
          <w:szCs w:val="22"/>
        </w:rPr>
        <w:t>D</w:t>
      </w:r>
      <w:r w:rsidRPr="001F6846">
        <w:rPr>
          <w:rStyle w:val="normaltextrun"/>
          <w:rFonts w:asciiTheme="minorHAnsi" w:hAnsiTheme="minorHAnsi" w:cstheme="minorHAnsi"/>
          <w:sz w:val="22"/>
          <w:szCs w:val="22"/>
        </w:rPr>
        <w:t xml:space="preserve">evelopment </w:t>
      </w:r>
      <w:r w:rsidR="0072076A" w:rsidRPr="001F6846">
        <w:rPr>
          <w:rStyle w:val="normaltextrun"/>
          <w:rFonts w:asciiTheme="minorHAnsi" w:hAnsiTheme="minorHAnsi" w:cstheme="minorHAnsi"/>
          <w:sz w:val="22"/>
          <w:szCs w:val="22"/>
        </w:rPr>
        <w:t>O</w:t>
      </w:r>
      <w:r w:rsidRPr="001F6846">
        <w:rPr>
          <w:rStyle w:val="normaltextrun"/>
          <w:rFonts w:asciiTheme="minorHAnsi" w:hAnsiTheme="minorHAnsi" w:cstheme="minorHAnsi"/>
          <w:sz w:val="22"/>
          <w:szCs w:val="22"/>
        </w:rPr>
        <w:t xml:space="preserve">fficer will work with internal departments and external stakeholders to support the development of measurable, supportive interventions for both </w:t>
      </w:r>
      <w:r w:rsidRPr="001F6846">
        <w:rPr>
          <w:rStyle w:val="normaltextrun"/>
          <w:rFonts w:asciiTheme="minorHAnsi" w:hAnsiTheme="minorHAnsi" w:cstheme="minorHAnsi"/>
          <w:sz w:val="22"/>
          <w:szCs w:val="22"/>
          <w:u w:val="single"/>
        </w:rPr>
        <w:t>Individual</w:t>
      </w:r>
      <w:r w:rsidRPr="001F6846">
        <w:rPr>
          <w:rStyle w:val="normaltextrun"/>
          <w:rFonts w:asciiTheme="minorHAnsi" w:hAnsiTheme="minorHAnsi" w:cstheme="minorHAnsi"/>
          <w:sz w:val="22"/>
          <w:szCs w:val="22"/>
        </w:rPr>
        <w:t xml:space="preserve">s and </w:t>
      </w:r>
      <w:r w:rsidRPr="001F6846">
        <w:rPr>
          <w:rStyle w:val="normaltextrun"/>
          <w:rFonts w:asciiTheme="minorHAnsi" w:hAnsiTheme="minorHAnsi" w:cstheme="minorHAnsi"/>
          <w:sz w:val="22"/>
          <w:szCs w:val="22"/>
          <w:u w:val="single"/>
        </w:rPr>
        <w:t>Groups</w:t>
      </w:r>
      <w:r w:rsidRPr="001F6846">
        <w:rPr>
          <w:rStyle w:val="normaltextrun"/>
          <w:rFonts w:asciiTheme="minorHAnsi" w:hAnsiTheme="minorHAnsi" w:cstheme="minorHAnsi"/>
          <w:sz w:val="22"/>
          <w:szCs w:val="22"/>
        </w:rPr>
        <w:t xml:space="preserve"> within the South County Dublin Area.</w:t>
      </w:r>
    </w:p>
    <w:p w14:paraId="2EE68E84" w14:textId="77777777" w:rsidR="00244E74" w:rsidRPr="001F6846" w:rsidRDefault="00244E74" w:rsidP="00244E74">
      <w:pPr>
        <w:pStyle w:val="paragraph"/>
        <w:spacing w:before="0" w:beforeAutospacing="0" w:after="0" w:afterAutospacing="0"/>
        <w:textAlignment w:val="baseline"/>
        <w:rPr>
          <w:rFonts w:asciiTheme="minorHAnsi" w:hAnsiTheme="minorHAnsi" w:cstheme="minorHAnsi"/>
          <w:sz w:val="22"/>
          <w:szCs w:val="22"/>
        </w:rPr>
      </w:pPr>
    </w:p>
    <w:p w14:paraId="2CF265DF" w14:textId="206BB2EF" w:rsidR="00244E74" w:rsidRDefault="00244E74" w:rsidP="00244E74">
      <w:pPr>
        <w:pStyle w:val="paragraph"/>
        <w:spacing w:before="0" w:beforeAutospacing="0" w:after="0" w:afterAutospacing="0"/>
        <w:textAlignment w:val="baseline"/>
        <w:rPr>
          <w:rStyle w:val="eop"/>
          <w:rFonts w:asciiTheme="minorHAnsi" w:hAnsiTheme="minorHAnsi" w:cstheme="minorHAnsi"/>
          <w:b/>
          <w:bCs/>
          <w:sz w:val="22"/>
          <w:szCs w:val="22"/>
        </w:rPr>
      </w:pPr>
      <w:r w:rsidRPr="001F6846">
        <w:rPr>
          <w:rStyle w:val="normaltextrun"/>
          <w:rFonts w:asciiTheme="minorHAnsi" w:hAnsiTheme="minorHAnsi" w:cstheme="minorHAnsi"/>
          <w:b/>
          <w:bCs/>
          <w:sz w:val="22"/>
          <w:szCs w:val="22"/>
        </w:rPr>
        <w:t>Job Specification: </w:t>
      </w:r>
      <w:r w:rsidRPr="001F6846">
        <w:rPr>
          <w:rStyle w:val="eop"/>
          <w:rFonts w:asciiTheme="minorHAnsi" w:hAnsiTheme="minorHAnsi" w:cstheme="minorHAnsi"/>
          <w:b/>
          <w:bCs/>
          <w:sz w:val="22"/>
          <w:szCs w:val="22"/>
        </w:rPr>
        <w:t> </w:t>
      </w:r>
    </w:p>
    <w:p w14:paraId="5EBC3378" w14:textId="77777777" w:rsidR="001F6846" w:rsidRPr="001F6846" w:rsidRDefault="001F6846" w:rsidP="00244E74">
      <w:pPr>
        <w:pStyle w:val="paragraph"/>
        <w:spacing w:before="0" w:beforeAutospacing="0" w:after="0" w:afterAutospacing="0"/>
        <w:textAlignment w:val="baseline"/>
        <w:rPr>
          <w:rFonts w:asciiTheme="minorHAnsi" w:hAnsiTheme="minorHAnsi" w:cstheme="minorHAnsi"/>
          <w:b/>
          <w:bCs/>
          <w:sz w:val="12"/>
          <w:szCs w:val="12"/>
        </w:rPr>
      </w:pPr>
    </w:p>
    <w:p w14:paraId="1FC30558" w14:textId="77777777" w:rsidR="003841AD" w:rsidRPr="001F6846" w:rsidRDefault="00244E74" w:rsidP="00C626C1">
      <w:pPr>
        <w:pStyle w:val="ListParagraph"/>
        <w:numPr>
          <w:ilvl w:val="0"/>
          <w:numId w:val="8"/>
        </w:numPr>
        <w:rPr>
          <w:rStyle w:val="normaltextrun"/>
          <w:rFonts w:cstheme="minorHAnsi"/>
        </w:rPr>
      </w:pPr>
      <w:r w:rsidRPr="001F6846">
        <w:rPr>
          <w:rStyle w:val="normaltextrun"/>
          <w:rFonts w:cstheme="minorHAnsi"/>
        </w:rPr>
        <w:t xml:space="preserve">Review the local needs in a strategic and evidence-based way to support the development of local interventions to support marginalised </w:t>
      </w:r>
      <w:r w:rsidRPr="001F6846">
        <w:rPr>
          <w:rStyle w:val="normaltextrun"/>
          <w:rFonts w:cstheme="minorHAnsi"/>
          <w:color w:val="000000"/>
        </w:rPr>
        <w:t xml:space="preserve">individuals and </w:t>
      </w:r>
      <w:r w:rsidR="003841AD" w:rsidRPr="001F6846">
        <w:rPr>
          <w:rStyle w:val="normaltextrun"/>
          <w:rFonts w:cstheme="minorHAnsi"/>
          <w:color w:val="000000"/>
        </w:rPr>
        <w:t xml:space="preserve">individuals with commonality to form groups. </w:t>
      </w:r>
    </w:p>
    <w:p w14:paraId="7307BD17" w14:textId="6530E4B6" w:rsidR="00244E74" w:rsidRPr="001F6846" w:rsidRDefault="00244E74" w:rsidP="00C626C1">
      <w:pPr>
        <w:pStyle w:val="ListParagraph"/>
        <w:numPr>
          <w:ilvl w:val="0"/>
          <w:numId w:val="8"/>
        </w:numPr>
      </w:pPr>
      <w:r w:rsidRPr="001F6846">
        <w:rPr>
          <w:rStyle w:val="normaltextrun"/>
          <w:rFonts w:cstheme="minorHAnsi"/>
        </w:rPr>
        <w:t>Establish key partnerships within SDCP to maximise and streamline collaborative supports for the benefit of service user groups. </w:t>
      </w:r>
      <w:r w:rsidRPr="001F6846">
        <w:rPr>
          <w:rStyle w:val="eop"/>
          <w:rFonts w:cstheme="minorHAnsi"/>
        </w:rPr>
        <w:t> </w:t>
      </w:r>
    </w:p>
    <w:p w14:paraId="0AEE0263" w14:textId="77777777" w:rsidR="00244E74" w:rsidRPr="001F6846" w:rsidRDefault="00244E74" w:rsidP="00C626C1">
      <w:pPr>
        <w:pStyle w:val="ListParagraph"/>
        <w:numPr>
          <w:ilvl w:val="0"/>
          <w:numId w:val="8"/>
        </w:numPr>
      </w:pPr>
      <w:r w:rsidRPr="001F6846">
        <w:rPr>
          <w:rStyle w:val="normaltextrun"/>
          <w:rFonts w:cstheme="minorHAnsi"/>
        </w:rPr>
        <w:t>Support the development of post- intervention supports for SDCP service users and other community referrals.</w:t>
      </w:r>
      <w:r w:rsidRPr="001F6846">
        <w:rPr>
          <w:rStyle w:val="eop"/>
          <w:rFonts w:cstheme="minorHAnsi"/>
        </w:rPr>
        <w:t> </w:t>
      </w:r>
    </w:p>
    <w:p w14:paraId="67DE3A26" w14:textId="77777777" w:rsidR="00244E74" w:rsidRPr="001F6846" w:rsidRDefault="00244E74" w:rsidP="00C626C1">
      <w:pPr>
        <w:pStyle w:val="ListParagraph"/>
        <w:numPr>
          <w:ilvl w:val="0"/>
          <w:numId w:val="8"/>
        </w:numPr>
      </w:pPr>
      <w:r w:rsidRPr="001F6846">
        <w:rPr>
          <w:rStyle w:val="normaltextrun"/>
          <w:rFonts w:cstheme="minorHAnsi"/>
        </w:rPr>
        <w:t>Measuring the impact of the relevant interventions and responding as appropriate (both Qualitative and Quantitative). </w:t>
      </w:r>
      <w:r w:rsidRPr="001F6846">
        <w:rPr>
          <w:rStyle w:val="eop"/>
          <w:rFonts w:cstheme="minorHAnsi"/>
        </w:rPr>
        <w:t> </w:t>
      </w:r>
    </w:p>
    <w:p w14:paraId="5369A7C2" w14:textId="77777777" w:rsidR="00244E74" w:rsidRPr="001F6846" w:rsidRDefault="00244E74" w:rsidP="00C626C1">
      <w:pPr>
        <w:pStyle w:val="ListParagraph"/>
        <w:numPr>
          <w:ilvl w:val="0"/>
          <w:numId w:val="8"/>
        </w:numPr>
      </w:pPr>
      <w:r w:rsidRPr="001F6846">
        <w:rPr>
          <w:rStyle w:val="normaltextrun"/>
          <w:rFonts w:cstheme="minorHAnsi"/>
        </w:rPr>
        <w:t>The development and enhancement of service user engagement in the planning and co-design of services/supports.</w:t>
      </w:r>
      <w:r w:rsidRPr="001F6846">
        <w:rPr>
          <w:rStyle w:val="eop"/>
          <w:rFonts w:cstheme="minorHAnsi"/>
        </w:rPr>
        <w:t> </w:t>
      </w:r>
    </w:p>
    <w:p w14:paraId="1755A328" w14:textId="77777777" w:rsidR="00244E74" w:rsidRPr="001F6846" w:rsidRDefault="00244E74" w:rsidP="00C626C1">
      <w:pPr>
        <w:pStyle w:val="ListParagraph"/>
        <w:numPr>
          <w:ilvl w:val="0"/>
          <w:numId w:val="8"/>
        </w:numPr>
      </w:pPr>
      <w:r w:rsidRPr="001F6846">
        <w:rPr>
          <w:rStyle w:val="normaltextrun"/>
          <w:rFonts w:cstheme="minorHAnsi"/>
          <w:color w:val="000000"/>
        </w:rPr>
        <w:t>Through effective advocacy, raise awareness of social inclusion issues impacting communities within South Dublin County.</w:t>
      </w:r>
      <w:r w:rsidRPr="001F6846">
        <w:rPr>
          <w:rStyle w:val="eop"/>
          <w:rFonts w:cstheme="minorHAnsi"/>
          <w:color w:val="000000"/>
        </w:rPr>
        <w:t> </w:t>
      </w:r>
    </w:p>
    <w:p w14:paraId="17CFB1A7" w14:textId="77777777" w:rsidR="00DE2D91" w:rsidRPr="001F6846" w:rsidRDefault="00244E74" w:rsidP="00C626C1">
      <w:pPr>
        <w:pStyle w:val="ListParagraph"/>
        <w:numPr>
          <w:ilvl w:val="0"/>
          <w:numId w:val="8"/>
        </w:numPr>
        <w:rPr>
          <w:rStyle w:val="normaltextrun"/>
          <w:rFonts w:cstheme="minorHAnsi"/>
        </w:rPr>
      </w:pPr>
      <w:r w:rsidRPr="001F6846">
        <w:rPr>
          <w:rStyle w:val="normaltextrun"/>
          <w:rFonts w:cstheme="minorHAnsi"/>
        </w:rPr>
        <w:t xml:space="preserve">Establish key partnerships within SDCP to maximise and streamline collaborative supports for the benefit of service user groups.  </w:t>
      </w:r>
    </w:p>
    <w:p w14:paraId="2E9988CC" w14:textId="28A04A7D" w:rsidR="00DE2D91" w:rsidRPr="001F6846" w:rsidRDefault="00244E74" w:rsidP="00C626C1">
      <w:pPr>
        <w:pStyle w:val="ListParagraph"/>
        <w:numPr>
          <w:ilvl w:val="0"/>
          <w:numId w:val="8"/>
        </w:numPr>
        <w:rPr>
          <w:rStyle w:val="normaltextrun"/>
          <w:rFonts w:cstheme="minorHAnsi"/>
        </w:rPr>
      </w:pPr>
      <w:r w:rsidRPr="001F6846">
        <w:rPr>
          <w:rStyle w:val="normaltextrun"/>
          <w:rFonts w:cstheme="minorHAnsi"/>
          <w:lang w:val="en-US"/>
        </w:rPr>
        <w:t xml:space="preserve">Work collaboratively with internal thematic </w:t>
      </w:r>
      <w:proofErr w:type="spellStart"/>
      <w:r w:rsidRPr="001F6846">
        <w:rPr>
          <w:rStyle w:val="normaltextrun"/>
          <w:rFonts w:cstheme="minorHAnsi"/>
          <w:lang w:val="en-US"/>
        </w:rPr>
        <w:t>programme</w:t>
      </w:r>
      <w:proofErr w:type="spellEnd"/>
      <w:r w:rsidRPr="001F6846">
        <w:rPr>
          <w:rStyle w:val="normaltextrun"/>
          <w:rFonts w:cstheme="minorHAnsi"/>
          <w:lang w:val="en-US"/>
        </w:rPr>
        <w:t xml:space="preserve"> teams</w:t>
      </w:r>
      <w:r w:rsidR="00DE2D91" w:rsidRPr="001F6846">
        <w:rPr>
          <w:rStyle w:val="normaltextrun"/>
          <w:rFonts w:cstheme="minorHAnsi"/>
          <w:lang w:val="en-US"/>
        </w:rPr>
        <w:t xml:space="preserve"> to support individuals and groups. For example, Health and Wellbeing, Lifelong Learning and Community Development. </w:t>
      </w:r>
    </w:p>
    <w:p w14:paraId="35ECF838" w14:textId="1BDF8CAB" w:rsidR="00244E74" w:rsidRPr="001F6846" w:rsidRDefault="00244E74" w:rsidP="00C626C1">
      <w:pPr>
        <w:pStyle w:val="ListParagraph"/>
        <w:numPr>
          <w:ilvl w:val="0"/>
          <w:numId w:val="8"/>
        </w:numPr>
      </w:pPr>
      <w:r w:rsidRPr="001F6846">
        <w:rPr>
          <w:rStyle w:val="normaltextrun"/>
          <w:rFonts w:cstheme="minorHAnsi"/>
          <w:color w:val="000000"/>
          <w:lang w:val="en-US"/>
        </w:rPr>
        <w:lastRenderedPageBreak/>
        <w:t xml:space="preserve">Update and maintain accurate data records and </w:t>
      </w:r>
      <w:proofErr w:type="spellStart"/>
      <w:r w:rsidRPr="001F6846">
        <w:rPr>
          <w:rStyle w:val="normaltextrun"/>
          <w:rFonts w:cstheme="minorHAnsi"/>
          <w:color w:val="000000"/>
          <w:lang w:val="en-US"/>
        </w:rPr>
        <w:t>programme</w:t>
      </w:r>
      <w:proofErr w:type="spellEnd"/>
      <w:r w:rsidRPr="001F6846">
        <w:rPr>
          <w:rStyle w:val="normaltextrun"/>
          <w:rFonts w:cstheme="minorHAnsi"/>
          <w:color w:val="000000"/>
          <w:lang w:val="en-US"/>
        </w:rPr>
        <w:t xml:space="preserve"> files within your area of responsibility. </w:t>
      </w:r>
      <w:r w:rsidRPr="001F6846">
        <w:rPr>
          <w:rStyle w:val="eop"/>
          <w:rFonts w:cstheme="minorHAnsi"/>
          <w:color w:val="000000"/>
        </w:rPr>
        <w:t> </w:t>
      </w:r>
    </w:p>
    <w:p w14:paraId="5EFB5B20" w14:textId="12325D1E" w:rsidR="00244E74" w:rsidRPr="001F6846" w:rsidRDefault="00244E74" w:rsidP="00C626C1">
      <w:pPr>
        <w:pStyle w:val="ListParagraph"/>
        <w:numPr>
          <w:ilvl w:val="0"/>
          <w:numId w:val="8"/>
        </w:numPr>
        <w:rPr>
          <w:rStyle w:val="eop"/>
          <w:rFonts w:cstheme="minorHAnsi"/>
        </w:rPr>
      </w:pPr>
      <w:r w:rsidRPr="001F6846">
        <w:rPr>
          <w:rStyle w:val="normaltextrun"/>
          <w:rFonts w:cstheme="minorHAnsi"/>
          <w:color w:val="000000"/>
          <w:lang w:val="en-US"/>
        </w:rPr>
        <w:t xml:space="preserve">Prepare and present evidence-based reports to management and funders including, reporting on project activities, </w:t>
      </w:r>
      <w:proofErr w:type="gramStart"/>
      <w:r w:rsidRPr="001F6846">
        <w:rPr>
          <w:rStyle w:val="normaltextrun"/>
          <w:rFonts w:cstheme="minorHAnsi"/>
          <w:color w:val="000000"/>
          <w:lang w:val="en-US"/>
        </w:rPr>
        <w:t>outcomes</w:t>
      </w:r>
      <w:proofErr w:type="gramEnd"/>
      <w:r w:rsidRPr="001F6846">
        <w:rPr>
          <w:rStyle w:val="normaltextrun"/>
          <w:rFonts w:cstheme="minorHAnsi"/>
          <w:color w:val="000000"/>
          <w:lang w:val="en-US"/>
        </w:rPr>
        <w:t xml:space="preserve"> and impact.</w:t>
      </w:r>
      <w:r w:rsidRPr="001F6846">
        <w:rPr>
          <w:rStyle w:val="eop"/>
          <w:rFonts w:cstheme="minorHAnsi"/>
          <w:color w:val="000000"/>
        </w:rPr>
        <w:t> </w:t>
      </w:r>
    </w:p>
    <w:p w14:paraId="312B0F28" w14:textId="3073EAFA" w:rsidR="00AA7187" w:rsidRPr="001F6846" w:rsidRDefault="00AA7187" w:rsidP="00C626C1">
      <w:pPr>
        <w:pStyle w:val="ListParagraph"/>
        <w:numPr>
          <w:ilvl w:val="0"/>
          <w:numId w:val="8"/>
        </w:numPr>
      </w:pPr>
      <w:r w:rsidRPr="001F6846">
        <w:rPr>
          <w:rStyle w:val="eop"/>
          <w:rFonts w:cstheme="minorHAnsi"/>
          <w:color w:val="000000"/>
        </w:rPr>
        <w:t xml:space="preserve">Support the implementation of Make Every Contact Count. </w:t>
      </w:r>
    </w:p>
    <w:p w14:paraId="6BE3D235" w14:textId="77777777" w:rsidR="00244E74" w:rsidRPr="001F6846" w:rsidRDefault="00244E74" w:rsidP="00C626C1">
      <w:pPr>
        <w:pStyle w:val="ListParagraph"/>
        <w:numPr>
          <w:ilvl w:val="0"/>
          <w:numId w:val="8"/>
        </w:numPr>
      </w:pPr>
      <w:r w:rsidRPr="001F6846">
        <w:rPr>
          <w:rStyle w:val="normaltextrun"/>
          <w:rFonts w:cstheme="minorHAnsi"/>
          <w:color w:val="000000"/>
        </w:rPr>
        <w:t>Support with identifying additional funding streams relevant to your area of work and assist with the preparation and writing of funding applications when required.</w:t>
      </w:r>
      <w:r w:rsidRPr="001F6846">
        <w:rPr>
          <w:rStyle w:val="eop"/>
          <w:rFonts w:cstheme="minorHAnsi"/>
          <w:color w:val="000000"/>
        </w:rPr>
        <w:t> </w:t>
      </w:r>
    </w:p>
    <w:p w14:paraId="22D44FFA" w14:textId="789B8212" w:rsidR="00244E74" w:rsidRPr="001F6846" w:rsidRDefault="00244E74" w:rsidP="00C626C1">
      <w:pPr>
        <w:pStyle w:val="ListParagraph"/>
        <w:numPr>
          <w:ilvl w:val="0"/>
          <w:numId w:val="8"/>
        </w:numPr>
        <w:rPr>
          <w:rStyle w:val="eop"/>
          <w:rFonts w:cstheme="minorHAnsi"/>
        </w:rPr>
      </w:pPr>
      <w:r w:rsidRPr="001F6846">
        <w:rPr>
          <w:rStyle w:val="normaltextrun"/>
          <w:rFonts w:cstheme="minorHAnsi"/>
        </w:rPr>
        <w:t>The social inclusion development officer will contribute to social inclusion policies are in line with South Dublin County Partnership ethos, funding requirements and government policies. </w:t>
      </w:r>
      <w:r w:rsidRPr="001F6846">
        <w:rPr>
          <w:rStyle w:val="eop"/>
          <w:rFonts w:cstheme="minorHAnsi"/>
        </w:rPr>
        <w:t> </w:t>
      </w:r>
    </w:p>
    <w:p w14:paraId="38CF8778" w14:textId="66DDF094" w:rsidR="00244E74" w:rsidRPr="001F6846" w:rsidRDefault="00244E74" w:rsidP="00C626C1">
      <w:pPr>
        <w:pStyle w:val="ListParagraph"/>
        <w:numPr>
          <w:ilvl w:val="0"/>
          <w:numId w:val="8"/>
        </w:numPr>
      </w:pPr>
      <w:r w:rsidRPr="001F6846">
        <w:rPr>
          <w:rStyle w:val="eop"/>
          <w:rFonts w:cstheme="minorHAnsi"/>
        </w:rPr>
        <w:t xml:space="preserve">Other duties as they emerge. </w:t>
      </w:r>
    </w:p>
    <w:p w14:paraId="6BDD5D75" w14:textId="28958BAF" w:rsidR="00DA6388" w:rsidRPr="001F6846" w:rsidRDefault="00DA6388">
      <w:pPr>
        <w:rPr>
          <w:rFonts w:cstheme="minorHAnsi"/>
          <w:sz w:val="4"/>
          <w:szCs w:val="4"/>
        </w:rPr>
      </w:pPr>
    </w:p>
    <w:p w14:paraId="082CA6F2" w14:textId="1A01E6E4" w:rsidR="00244E74" w:rsidRPr="001F6846" w:rsidRDefault="00244E74" w:rsidP="00244E74">
      <w:pPr>
        <w:pStyle w:val="paragraph"/>
        <w:spacing w:before="0" w:beforeAutospacing="0" w:after="0" w:afterAutospacing="0"/>
        <w:textAlignment w:val="baseline"/>
        <w:rPr>
          <w:rStyle w:val="normaltextrun"/>
          <w:rFonts w:asciiTheme="minorHAnsi" w:hAnsiTheme="minorHAnsi" w:cstheme="minorHAnsi"/>
          <w:sz w:val="22"/>
          <w:szCs w:val="22"/>
        </w:rPr>
      </w:pPr>
      <w:r w:rsidRPr="001F6846">
        <w:rPr>
          <w:rStyle w:val="normaltextrun"/>
          <w:rFonts w:asciiTheme="minorHAnsi" w:hAnsiTheme="minorHAnsi" w:cstheme="minorHAnsi"/>
          <w:sz w:val="22"/>
          <w:szCs w:val="22"/>
        </w:rPr>
        <w:t xml:space="preserve">This is a newly established role therefore it is expected that there will be some change in duties as the role progresses. </w:t>
      </w:r>
    </w:p>
    <w:p w14:paraId="6905462A" w14:textId="77777777" w:rsidR="00FD385E" w:rsidRPr="001F6846" w:rsidRDefault="00FD385E" w:rsidP="00244E74">
      <w:pPr>
        <w:pStyle w:val="paragraph"/>
        <w:spacing w:before="0" w:beforeAutospacing="0" w:after="0" w:afterAutospacing="0"/>
        <w:textAlignment w:val="baseline"/>
        <w:rPr>
          <w:rStyle w:val="normaltextrun"/>
          <w:rFonts w:asciiTheme="minorHAnsi" w:hAnsiTheme="minorHAnsi" w:cstheme="minorHAnsi"/>
          <w:sz w:val="8"/>
          <w:szCs w:val="8"/>
        </w:rPr>
      </w:pPr>
    </w:p>
    <w:p w14:paraId="5FC4902E" w14:textId="77777777" w:rsidR="00FD385E" w:rsidRPr="001F6846" w:rsidRDefault="00FD385E" w:rsidP="00244E74">
      <w:pPr>
        <w:pStyle w:val="paragraph"/>
        <w:spacing w:before="0" w:beforeAutospacing="0" w:after="0" w:afterAutospacing="0"/>
        <w:textAlignment w:val="baseline"/>
        <w:rPr>
          <w:rStyle w:val="normaltextrun"/>
          <w:rFonts w:asciiTheme="minorHAnsi" w:hAnsiTheme="minorHAnsi" w:cstheme="minorHAnsi"/>
          <w:sz w:val="22"/>
          <w:szCs w:val="22"/>
        </w:rPr>
      </w:pPr>
    </w:p>
    <w:p w14:paraId="5A614991" w14:textId="750F68B8" w:rsidR="00244E74" w:rsidRDefault="00244E74" w:rsidP="00244E74">
      <w:pPr>
        <w:pStyle w:val="paragraph"/>
        <w:spacing w:before="0" w:beforeAutospacing="0" w:after="0" w:afterAutospacing="0"/>
        <w:textAlignment w:val="baseline"/>
        <w:rPr>
          <w:rStyle w:val="normaltextrun"/>
          <w:rFonts w:asciiTheme="minorHAnsi" w:hAnsiTheme="minorHAnsi" w:cstheme="minorHAnsi"/>
          <w:b/>
          <w:bCs/>
          <w:sz w:val="22"/>
          <w:szCs w:val="22"/>
        </w:rPr>
      </w:pPr>
      <w:r w:rsidRPr="001F6846">
        <w:rPr>
          <w:rStyle w:val="normaltextrun"/>
          <w:rFonts w:asciiTheme="minorHAnsi" w:hAnsiTheme="minorHAnsi" w:cstheme="minorHAnsi"/>
          <w:b/>
          <w:bCs/>
          <w:sz w:val="22"/>
          <w:szCs w:val="22"/>
        </w:rPr>
        <w:t xml:space="preserve">Candidate Requirements: </w:t>
      </w:r>
    </w:p>
    <w:p w14:paraId="6B314AC9" w14:textId="77777777" w:rsidR="001F6846" w:rsidRPr="001F6846" w:rsidRDefault="001F6846" w:rsidP="00244E74">
      <w:pPr>
        <w:pStyle w:val="paragraph"/>
        <w:spacing w:before="0" w:beforeAutospacing="0" w:after="0" w:afterAutospacing="0"/>
        <w:textAlignment w:val="baseline"/>
        <w:rPr>
          <w:rStyle w:val="normaltextrun"/>
          <w:rFonts w:asciiTheme="minorHAnsi" w:hAnsiTheme="minorHAnsi" w:cstheme="minorHAnsi"/>
          <w:b/>
          <w:bCs/>
          <w:sz w:val="14"/>
          <w:szCs w:val="14"/>
        </w:rPr>
      </w:pPr>
    </w:p>
    <w:p w14:paraId="7BDA7E4F" w14:textId="630C6011" w:rsidR="00244E74" w:rsidRPr="001F6846" w:rsidRDefault="00244E74" w:rsidP="001F6846">
      <w:pPr>
        <w:pStyle w:val="NoSpacing"/>
        <w:numPr>
          <w:ilvl w:val="0"/>
          <w:numId w:val="10"/>
        </w:numPr>
      </w:pPr>
      <w:r w:rsidRPr="001F6846">
        <w:t xml:space="preserve">A relevant third level qualification </w:t>
      </w:r>
    </w:p>
    <w:p w14:paraId="14193B45" w14:textId="77777777" w:rsidR="001E16EF" w:rsidRPr="001F6846" w:rsidRDefault="001E16EF" w:rsidP="001F6846">
      <w:pPr>
        <w:pStyle w:val="NoSpacing"/>
        <w:numPr>
          <w:ilvl w:val="0"/>
          <w:numId w:val="10"/>
        </w:numPr>
        <w:rPr>
          <w:rFonts w:eastAsia="Times New Roman"/>
          <w:kern w:val="0"/>
          <w:lang w:eastAsia="en-IE"/>
          <w14:ligatures w14:val="none"/>
        </w:rPr>
      </w:pPr>
      <w:r w:rsidRPr="001F6846">
        <w:rPr>
          <w:rFonts w:eastAsia="Times New Roman"/>
          <w:kern w:val="0"/>
          <w:lang w:eastAsia="en-IE"/>
          <w14:ligatures w14:val="none"/>
        </w:rPr>
        <w:t xml:space="preserve">Ability to develop and implement social inclusion strategies, </w:t>
      </w:r>
      <w:proofErr w:type="gramStart"/>
      <w:r w:rsidRPr="001F6846">
        <w:rPr>
          <w:rFonts w:eastAsia="Times New Roman"/>
          <w:kern w:val="0"/>
          <w:lang w:eastAsia="en-IE"/>
          <w14:ligatures w14:val="none"/>
        </w:rPr>
        <w:t>policies</w:t>
      </w:r>
      <w:proofErr w:type="gramEnd"/>
      <w:r w:rsidRPr="001F6846">
        <w:rPr>
          <w:rFonts w:eastAsia="Times New Roman"/>
          <w:kern w:val="0"/>
          <w:lang w:eastAsia="en-IE"/>
          <w14:ligatures w14:val="none"/>
        </w:rPr>
        <w:t xml:space="preserve"> and programs.</w:t>
      </w:r>
    </w:p>
    <w:p w14:paraId="27039412" w14:textId="77777777" w:rsidR="001E16EF" w:rsidRPr="001F6846" w:rsidRDefault="001E16EF" w:rsidP="001F6846">
      <w:pPr>
        <w:pStyle w:val="NoSpacing"/>
        <w:numPr>
          <w:ilvl w:val="0"/>
          <w:numId w:val="10"/>
        </w:numPr>
        <w:rPr>
          <w:rFonts w:eastAsia="Times New Roman"/>
          <w:kern w:val="0"/>
          <w:lang w:eastAsia="en-IE"/>
          <w14:ligatures w14:val="none"/>
        </w:rPr>
      </w:pPr>
      <w:r w:rsidRPr="001F6846">
        <w:rPr>
          <w:rFonts w:eastAsia="Times New Roman"/>
          <w:kern w:val="0"/>
          <w:lang w:eastAsia="en-IE"/>
          <w14:ligatures w14:val="none"/>
        </w:rPr>
        <w:t xml:space="preserve">Demonstrated ability to facilitate and coordinate group activities, </w:t>
      </w:r>
      <w:proofErr w:type="gramStart"/>
      <w:r w:rsidRPr="001F6846">
        <w:rPr>
          <w:rFonts w:eastAsia="Times New Roman"/>
          <w:kern w:val="0"/>
          <w:lang w:eastAsia="en-IE"/>
          <w14:ligatures w14:val="none"/>
        </w:rPr>
        <w:t>meetings</w:t>
      </w:r>
      <w:proofErr w:type="gramEnd"/>
      <w:r w:rsidRPr="001F6846">
        <w:rPr>
          <w:rFonts w:eastAsia="Times New Roman"/>
          <w:kern w:val="0"/>
          <w:lang w:eastAsia="en-IE"/>
          <w14:ligatures w14:val="none"/>
        </w:rPr>
        <w:t xml:space="preserve"> and consultations.</w:t>
      </w:r>
    </w:p>
    <w:p w14:paraId="4F542D63" w14:textId="77777777" w:rsidR="001E16EF" w:rsidRPr="001F6846" w:rsidRDefault="001E16EF" w:rsidP="001F6846">
      <w:pPr>
        <w:pStyle w:val="NoSpacing"/>
        <w:numPr>
          <w:ilvl w:val="0"/>
          <w:numId w:val="10"/>
        </w:numPr>
        <w:rPr>
          <w:rFonts w:eastAsia="Times New Roman"/>
          <w:kern w:val="0"/>
          <w:lang w:eastAsia="en-IE"/>
          <w14:ligatures w14:val="none"/>
        </w:rPr>
      </w:pPr>
      <w:r w:rsidRPr="001F6846">
        <w:rPr>
          <w:rFonts w:eastAsia="Times New Roman"/>
          <w:kern w:val="0"/>
          <w:lang w:eastAsia="en-IE"/>
          <w14:ligatures w14:val="none"/>
        </w:rPr>
        <w:t xml:space="preserve">Excellent interpersonal, </w:t>
      </w:r>
      <w:proofErr w:type="gramStart"/>
      <w:r w:rsidRPr="001F6846">
        <w:rPr>
          <w:rFonts w:eastAsia="Times New Roman"/>
          <w:kern w:val="0"/>
          <w:lang w:eastAsia="en-IE"/>
          <w14:ligatures w14:val="none"/>
        </w:rPr>
        <w:t>written</w:t>
      </w:r>
      <w:proofErr w:type="gramEnd"/>
      <w:r w:rsidRPr="001F6846">
        <w:rPr>
          <w:rFonts w:eastAsia="Times New Roman"/>
          <w:kern w:val="0"/>
          <w:lang w:eastAsia="en-IE"/>
          <w14:ligatures w14:val="none"/>
        </w:rPr>
        <w:t xml:space="preserve"> and verbal communication skills.</w:t>
      </w:r>
    </w:p>
    <w:p w14:paraId="6B5E074E" w14:textId="77777777" w:rsidR="001E16EF" w:rsidRPr="001F6846" w:rsidRDefault="001E16EF" w:rsidP="001F6846">
      <w:pPr>
        <w:pStyle w:val="NoSpacing"/>
        <w:numPr>
          <w:ilvl w:val="0"/>
          <w:numId w:val="10"/>
        </w:numPr>
        <w:rPr>
          <w:rFonts w:eastAsia="Times New Roman"/>
          <w:kern w:val="0"/>
          <w:lang w:eastAsia="en-IE"/>
          <w14:ligatures w14:val="none"/>
        </w:rPr>
      </w:pPr>
      <w:r w:rsidRPr="001F6846">
        <w:rPr>
          <w:rFonts w:eastAsia="Times New Roman"/>
          <w:kern w:val="0"/>
          <w:lang w:eastAsia="en-IE"/>
          <w14:ligatures w14:val="none"/>
        </w:rPr>
        <w:t>Experience in developing and managing positive relationships with a diverse range of stakeholders.</w:t>
      </w:r>
    </w:p>
    <w:p w14:paraId="114B1B19" w14:textId="77777777" w:rsidR="001E16EF" w:rsidRPr="001F6846" w:rsidRDefault="001E16EF" w:rsidP="001F6846">
      <w:pPr>
        <w:pStyle w:val="NoSpacing"/>
        <w:numPr>
          <w:ilvl w:val="0"/>
          <w:numId w:val="10"/>
        </w:numPr>
        <w:rPr>
          <w:rFonts w:eastAsia="Times New Roman"/>
          <w:kern w:val="0"/>
          <w:lang w:eastAsia="en-IE"/>
          <w14:ligatures w14:val="none"/>
        </w:rPr>
      </w:pPr>
      <w:r w:rsidRPr="001F6846">
        <w:rPr>
          <w:rFonts w:eastAsia="Times New Roman"/>
          <w:kern w:val="0"/>
          <w:lang w:eastAsia="en-IE"/>
          <w14:ligatures w14:val="none"/>
        </w:rPr>
        <w:t>Ability to develop and maintain effective working relationships with individuals from different backgrounds and cultures.</w:t>
      </w:r>
    </w:p>
    <w:p w14:paraId="095B46F5" w14:textId="77777777" w:rsidR="001E16EF" w:rsidRPr="001F6846" w:rsidRDefault="001E16EF" w:rsidP="001F6846">
      <w:pPr>
        <w:pStyle w:val="NoSpacing"/>
        <w:numPr>
          <w:ilvl w:val="0"/>
          <w:numId w:val="10"/>
        </w:numPr>
        <w:rPr>
          <w:rFonts w:eastAsia="Times New Roman"/>
          <w:kern w:val="0"/>
          <w:lang w:eastAsia="en-IE"/>
          <w14:ligatures w14:val="none"/>
        </w:rPr>
      </w:pPr>
      <w:r w:rsidRPr="001F6846">
        <w:rPr>
          <w:rFonts w:eastAsia="Times New Roman"/>
          <w:kern w:val="0"/>
          <w:lang w:eastAsia="en-IE"/>
          <w14:ligatures w14:val="none"/>
        </w:rPr>
        <w:t>Knowledge of relevant government legislation and regulations.</w:t>
      </w:r>
    </w:p>
    <w:p w14:paraId="0DBDD350" w14:textId="77777777" w:rsidR="001E16EF" w:rsidRPr="001F6846" w:rsidRDefault="001E16EF" w:rsidP="001F6846">
      <w:pPr>
        <w:pStyle w:val="NoSpacing"/>
        <w:numPr>
          <w:ilvl w:val="0"/>
          <w:numId w:val="10"/>
        </w:numPr>
        <w:rPr>
          <w:rFonts w:eastAsia="Times New Roman"/>
          <w:kern w:val="0"/>
          <w:lang w:eastAsia="en-IE"/>
          <w14:ligatures w14:val="none"/>
        </w:rPr>
      </w:pPr>
      <w:r w:rsidRPr="001F6846">
        <w:rPr>
          <w:rFonts w:eastAsia="Times New Roman"/>
          <w:kern w:val="0"/>
          <w:lang w:eastAsia="en-IE"/>
          <w14:ligatures w14:val="none"/>
        </w:rPr>
        <w:t>Ability to work autonomously and as part of a team.</w:t>
      </w:r>
    </w:p>
    <w:p w14:paraId="46606147" w14:textId="77777777" w:rsidR="001E16EF" w:rsidRPr="001F6846" w:rsidRDefault="001E16EF" w:rsidP="001F6846">
      <w:pPr>
        <w:pStyle w:val="NoSpacing"/>
        <w:numPr>
          <w:ilvl w:val="0"/>
          <w:numId w:val="10"/>
        </w:numPr>
        <w:rPr>
          <w:rFonts w:eastAsia="Times New Roman"/>
          <w:kern w:val="0"/>
          <w:lang w:eastAsia="en-IE"/>
          <w14:ligatures w14:val="none"/>
        </w:rPr>
      </w:pPr>
      <w:r w:rsidRPr="001F6846">
        <w:rPr>
          <w:rFonts w:eastAsia="Times New Roman"/>
          <w:kern w:val="0"/>
          <w:lang w:eastAsia="en-IE"/>
          <w14:ligatures w14:val="none"/>
        </w:rPr>
        <w:t>Ability to identify, analyse and resolve difficult and complex issues.</w:t>
      </w:r>
    </w:p>
    <w:p w14:paraId="7A80C9FD" w14:textId="77777777" w:rsidR="001E16EF" w:rsidRPr="001F6846" w:rsidRDefault="001E16EF" w:rsidP="001F6846">
      <w:pPr>
        <w:pStyle w:val="NoSpacing"/>
        <w:numPr>
          <w:ilvl w:val="0"/>
          <w:numId w:val="10"/>
        </w:numPr>
        <w:rPr>
          <w:rFonts w:eastAsia="Times New Roman"/>
          <w:kern w:val="0"/>
          <w:lang w:eastAsia="en-IE"/>
          <w14:ligatures w14:val="none"/>
        </w:rPr>
      </w:pPr>
      <w:r w:rsidRPr="001F6846">
        <w:rPr>
          <w:rFonts w:eastAsia="Times New Roman"/>
          <w:kern w:val="0"/>
          <w:lang w:eastAsia="en-IE"/>
          <w14:ligatures w14:val="none"/>
        </w:rPr>
        <w:t>Understanding of the impact of socio-economic factors on social inclusion.</w:t>
      </w:r>
    </w:p>
    <w:p w14:paraId="39D1F003" w14:textId="77777777" w:rsidR="001E16EF" w:rsidRPr="001F6846" w:rsidRDefault="001E16EF" w:rsidP="001F6846">
      <w:pPr>
        <w:pStyle w:val="NoSpacing"/>
        <w:numPr>
          <w:ilvl w:val="0"/>
          <w:numId w:val="10"/>
        </w:numPr>
        <w:rPr>
          <w:rFonts w:eastAsia="Times New Roman"/>
          <w:kern w:val="0"/>
          <w:lang w:eastAsia="en-IE"/>
          <w14:ligatures w14:val="none"/>
        </w:rPr>
      </w:pPr>
      <w:r w:rsidRPr="001F6846">
        <w:rPr>
          <w:rFonts w:eastAsia="Times New Roman"/>
          <w:kern w:val="0"/>
          <w:lang w:eastAsia="en-IE"/>
          <w14:ligatures w14:val="none"/>
        </w:rPr>
        <w:t>Experience in project management and event coordination.</w:t>
      </w:r>
    </w:p>
    <w:p w14:paraId="6BA4539D" w14:textId="2C51CDD0" w:rsidR="000815B8" w:rsidRDefault="001E16EF" w:rsidP="001F6846">
      <w:pPr>
        <w:pStyle w:val="NoSpacing"/>
        <w:numPr>
          <w:ilvl w:val="0"/>
          <w:numId w:val="10"/>
        </w:numPr>
        <w:rPr>
          <w:rFonts w:eastAsia="Times New Roman"/>
          <w:kern w:val="0"/>
          <w:lang w:eastAsia="en-IE"/>
          <w14:ligatures w14:val="none"/>
        </w:rPr>
      </w:pPr>
      <w:r w:rsidRPr="001F6846">
        <w:rPr>
          <w:rFonts w:eastAsia="Times New Roman"/>
          <w:kern w:val="0"/>
          <w:lang w:eastAsia="en-IE"/>
          <w14:ligatures w14:val="none"/>
        </w:rPr>
        <w:t>Proficiency in the use of computer applications such as Microsoft Office suite</w:t>
      </w:r>
      <w:r w:rsidR="00FD385E" w:rsidRPr="001F6846">
        <w:rPr>
          <w:rFonts w:eastAsia="Times New Roman"/>
          <w:kern w:val="0"/>
          <w:lang w:eastAsia="en-IE"/>
          <w14:ligatures w14:val="none"/>
        </w:rPr>
        <w:t xml:space="preserve">. Experience with </w:t>
      </w:r>
      <w:r w:rsidR="00B93A64" w:rsidRPr="001F6846">
        <w:rPr>
          <w:rFonts w:eastAsia="Times New Roman"/>
          <w:kern w:val="0"/>
          <w:lang w:eastAsia="en-IE"/>
          <w14:ligatures w14:val="none"/>
        </w:rPr>
        <w:t xml:space="preserve">CRM system </w:t>
      </w:r>
      <w:r w:rsidR="00FD385E" w:rsidRPr="001F6846">
        <w:rPr>
          <w:rFonts w:eastAsia="Times New Roman"/>
          <w:kern w:val="0"/>
          <w:lang w:eastAsia="en-IE"/>
          <w14:ligatures w14:val="none"/>
        </w:rPr>
        <w:t xml:space="preserve">such as salesforce an advantage. </w:t>
      </w:r>
    </w:p>
    <w:p w14:paraId="5951685F" w14:textId="77777777" w:rsidR="001F6846" w:rsidRPr="001F6846" w:rsidRDefault="001F6846" w:rsidP="001F6846">
      <w:pPr>
        <w:spacing w:before="100" w:beforeAutospacing="1" w:after="75" w:line="240" w:lineRule="auto"/>
        <w:ind w:left="720"/>
        <w:rPr>
          <w:rFonts w:eastAsia="Times New Roman" w:cstheme="minorHAnsi"/>
          <w:kern w:val="0"/>
          <w:sz w:val="10"/>
          <w:szCs w:val="10"/>
          <w:lang w:eastAsia="en-IE"/>
          <w14:ligatures w14:val="none"/>
        </w:rPr>
      </w:pPr>
    </w:p>
    <w:p w14:paraId="03CAF24C" w14:textId="77777777" w:rsidR="001F6846" w:rsidRDefault="00243596" w:rsidP="001F6846">
      <w:pPr>
        <w:shd w:val="clear" w:color="auto" w:fill="FFFFFF"/>
        <w:spacing w:after="0" w:line="480" w:lineRule="auto"/>
        <w:rPr>
          <w:rFonts w:cstheme="minorHAnsi"/>
          <w:b/>
          <w:bCs/>
          <w:shd w:val="clear" w:color="auto" w:fill="FFFFFF"/>
        </w:rPr>
      </w:pPr>
      <w:r w:rsidRPr="001F6846">
        <w:rPr>
          <w:rFonts w:cstheme="minorHAnsi"/>
          <w:b/>
          <w:bCs/>
          <w:shd w:val="clear" w:color="auto" w:fill="FFFFFF"/>
        </w:rPr>
        <w:t>Renumeration Package &amp; Benefits:  </w:t>
      </w:r>
    </w:p>
    <w:p w14:paraId="4860B26B" w14:textId="258BA476" w:rsidR="00A55EBD" w:rsidRPr="001F6846" w:rsidRDefault="00A55EBD" w:rsidP="001F6846">
      <w:pPr>
        <w:pStyle w:val="NoSpacing"/>
        <w:numPr>
          <w:ilvl w:val="0"/>
          <w:numId w:val="9"/>
        </w:numPr>
        <w:rPr>
          <w:rFonts w:cstheme="minorHAnsi"/>
          <w:b/>
          <w:bCs/>
          <w:shd w:val="clear" w:color="auto" w:fill="FFFFFF"/>
        </w:rPr>
      </w:pPr>
      <w:r w:rsidRPr="001F6846">
        <w:t>Salary Scale €33,</w:t>
      </w:r>
      <w:r w:rsidR="003852A8">
        <w:t>810</w:t>
      </w:r>
      <w:r w:rsidRPr="001F6846">
        <w:t xml:space="preserve"> to €</w:t>
      </w:r>
      <w:r w:rsidR="001C15FF">
        <w:t>50</w:t>
      </w:r>
      <w:r w:rsidR="00717386" w:rsidRPr="001F6846">
        <w:t>,</w:t>
      </w:r>
      <w:r w:rsidRPr="001F6846">
        <w:t>2</w:t>
      </w:r>
      <w:r w:rsidR="001C15FF">
        <w:t>21</w:t>
      </w:r>
      <w:r w:rsidRPr="001F6846">
        <w:t xml:space="preserve">, the entry point for the successful applicant will be commensurate with experience and qualifications. </w:t>
      </w:r>
    </w:p>
    <w:p w14:paraId="733C8A42" w14:textId="4FE2BC5A" w:rsidR="00243596" w:rsidRPr="001F6846" w:rsidRDefault="00A55EBD" w:rsidP="001F6846">
      <w:pPr>
        <w:pStyle w:val="NoSpacing"/>
        <w:numPr>
          <w:ilvl w:val="0"/>
          <w:numId w:val="9"/>
        </w:numPr>
        <w:rPr>
          <w:rFonts w:cstheme="minorHAnsi"/>
          <w:shd w:val="clear" w:color="auto" w:fill="FFFFFF"/>
        </w:rPr>
      </w:pPr>
      <w:r w:rsidRPr="001F6846">
        <w:t>E</w:t>
      </w:r>
      <w:r w:rsidR="00243596" w:rsidRPr="001F6846">
        <w:rPr>
          <w:rFonts w:cstheme="minorHAnsi"/>
          <w:shd w:val="clear" w:color="auto" w:fill="FFFFFF"/>
        </w:rPr>
        <w:t>xcellent Pension of 10% employer’s contribution after successful probation period.</w:t>
      </w:r>
    </w:p>
    <w:p w14:paraId="60B81BDB" w14:textId="080E4AFD" w:rsidR="00405C72" w:rsidRPr="001F6846" w:rsidRDefault="00243596" w:rsidP="001F6846">
      <w:pPr>
        <w:pStyle w:val="NoSpacing"/>
        <w:numPr>
          <w:ilvl w:val="0"/>
          <w:numId w:val="9"/>
        </w:numPr>
        <w:rPr>
          <w:rFonts w:cstheme="minorHAnsi"/>
          <w:shd w:val="clear" w:color="auto" w:fill="FFFFFF"/>
        </w:rPr>
      </w:pPr>
      <w:r w:rsidRPr="001F6846">
        <w:rPr>
          <w:rFonts w:cstheme="minorHAnsi"/>
          <w:shd w:val="clear" w:color="auto" w:fill="FFFFFF"/>
        </w:rPr>
        <w:t xml:space="preserve">Access to HSF private health insurance. </w:t>
      </w:r>
    </w:p>
    <w:p w14:paraId="22629034" w14:textId="028B56B8" w:rsidR="001F6846" w:rsidRPr="001F6846" w:rsidRDefault="00243596" w:rsidP="001F6846">
      <w:pPr>
        <w:pStyle w:val="NoSpacing"/>
        <w:numPr>
          <w:ilvl w:val="0"/>
          <w:numId w:val="9"/>
        </w:numPr>
        <w:rPr>
          <w:rFonts w:cstheme="minorHAnsi"/>
          <w:shd w:val="clear" w:color="auto" w:fill="FFFFFF"/>
        </w:rPr>
      </w:pPr>
      <w:r w:rsidRPr="001F6846">
        <w:rPr>
          <w:rFonts w:cstheme="minorHAnsi"/>
          <w:shd w:val="clear" w:color="auto" w:fill="FFFFFF"/>
        </w:rPr>
        <w:t xml:space="preserve">Access to training and development opportunities to support the </w:t>
      </w:r>
      <w:r w:rsidR="00691E02" w:rsidRPr="001F6846">
        <w:rPr>
          <w:rFonts w:cstheme="minorHAnsi"/>
          <w:shd w:val="clear" w:color="auto" w:fill="FFFFFF"/>
        </w:rPr>
        <w:t xml:space="preserve">development officer </w:t>
      </w:r>
      <w:r w:rsidRPr="001F6846">
        <w:rPr>
          <w:rFonts w:cstheme="minorHAnsi"/>
          <w:shd w:val="clear" w:color="auto" w:fill="FFFFFF"/>
        </w:rPr>
        <w:t xml:space="preserve">in their role. </w:t>
      </w:r>
    </w:p>
    <w:p w14:paraId="06E760B2" w14:textId="686FC196" w:rsidR="00243596" w:rsidRPr="001F6846" w:rsidRDefault="00243596" w:rsidP="001F6846">
      <w:pPr>
        <w:pStyle w:val="NoSpacing"/>
        <w:numPr>
          <w:ilvl w:val="0"/>
          <w:numId w:val="9"/>
        </w:numPr>
        <w:rPr>
          <w:rFonts w:cstheme="minorHAnsi"/>
          <w:shd w:val="clear" w:color="auto" w:fill="FFFFFF"/>
        </w:rPr>
      </w:pPr>
      <w:r w:rsidRPr="001F6846">
        <w:rPr>
          <w:rFonts w:cstheme="minorHAnsi"/>
          <w:shd w:val="clear" w:color="auto" w:fill="FFFFFF"/>
        </w:rPr>
        <w:t xml:space="preserve">Opportunity to apply for up to two days remote working as per SDCP policy. </w:t>
      </w:r>
    </w:p>
    <w:p w14:paraId="07CEA321" w14:textId="2A4526A1" w:rsidR="001F6846" w:rsidRPr="001F6846" w:rsidRDefault="00243596" w:rsidP="001F6846">
      <w:pPr>
        <w:pStyle w:val="NoSpacing"/>
        <w:numPr>
          <w:ilvl w:val="0"/>
          <w:numId w:val="9"/>
        </w:numPr>
        <w:rPr>
          <w:rFonts w:cstheme="minorHAnsi"/>
          <w:shd w:val="clear" w:color="auto" w:fill="FFFFFF"/>
        </w:rPr>
      </w:pPr>
      <w:r w:rsidRPr="001F6846">
        <w:rPr>
          <w:rFonts w:cstheme="minorHAnsi"/>
          <w:shd w:val="clear" w:color="auto" w:fill="FFFFFF"/>
        </w:rPr>
        <w:t>35 Hour per week (full time)</w:t>
      </w:r>
    </w:p>
    <w:p w14:paraId="3043FE91" w14:textId="51215BE1" w:rsidR="00243596" w:rsidRPr="001F6846" w:rsidRDefault="00243596" w:rsidP="001F6846">
      <w:pPr>
        <w:pStyle w:val="NoSpacing"/>
        <w:numPr>
          <w:ilvl w:val="0"/>
          <w:numId w:val="9"/>
        </w:numPr>
        <w:rPr>
          <w:rFonts w:cstheme="minorHAnsi"/>
          <w:shd w:val="clear" w:color="auto" w:fill="FFFFFF"/>
        </w:rPr>
      </w:pPr>
      <w:r w:rsidRPr="001F6846">
        <w:rPr>
          <w:rFonts w:cstheme="minorHAnsi"/>
          <w:shd w:val="clear" w:color="auto" w:fill="FFFFFF"/>
        </w:rPr>
        <w:t xml:space="preserve">Access to Employee Assistance Programme </w:t>
      </w:r>
    </w:p>
    <w:p w14:paraId="3F78828D" w14:textId="77777777" w:rsidR="00433C36" w:rsidRPr="001F6846" w:rsidRDefault="00433C36" w:rsidP="00513CAF">
      <w:pPr>
        <w:spacing w:after="0" w:line="276" w:lineRule="auto"/>
        <w:contextualSpacing/>
        <w:jc w:val="both"/>
        <w:rPr>
          <w:rFonts w:ascii="Cambria" w:eastAsia="Times New Roman" w:hAnsi="Cambria" w:cs="Times New Roman"/>
          <w:b/>
          <w:kern w:val="0"/>
          <w:lang w:val="en-US"/>
          <w14:ligatures w14:val="none"/>
        </w:rPr>
      </w:pPr>
    </w:p>
    <w:p w14:paraId="0B8175C1" w14:textId="77777777" w:rsidR="001F6846" w:rsidRDefault="001F6846" w:rsidP="00513CAF">
      <w:pPr>
        <w:spacing w:after="0" w:line="276" w:lineRule="auto"/>
        <w:contextualSpacing/>
        <w:jc w:val="both"/>
        <w:rPr>
          <w:rFonts w:ascii="Cambria" w:eastAsia="Times New Roman" w:hAnsi="Cambria" w:cs="Times New Roman"/>
          <w:b/>
          <w:kern w:val="0"/>
          <w:lang w:val="en-US"/>
          <w14:ligatures w14:val="none"/>
        </w:rPr>
      </w:pPr>
    </w:p>
    <w:p w14:paraId="0BA04C86" w14:textId="77777777" w:rsidR="001F6846" w:rsidRDefault="001F6846" w:rsidP="00513CAF">
      <w:pPr>
        <w:spacing w:after="0" w:line="276" w:lineRule="auto"/>
        <w:contextualSpacing/>
        <w:jc w:val="both"/>
        <w:rPr>
          <w:rFonts w:ascii="Cambria" w:eastAsia="Times New Roman" w:hAnsi="Cambria" w:cs="Times New Roman"/>
          <w:b/>
          <w:kern w:val="0"/>
          <w:lang w:val="en-US"/>
          <w14:ligatures w14:val="none"/>
        </w:rPr>
      </w:pPr>
    </w:p>
    <w:p w14:paraId="32B2EFE5" w14:textId="008F1188" w:rsidR="00513CAF" w:rsidRPr="001F6846" w:rsidRDefault="00513CAF" w:rsidP="00513CAF">
      <w:pPr>
        <w:spacing w:after="0" w:line="276" w:lineRule="auto"/>
        <w:contextualSpacing/>
        <w:jc w:val="both"/>
        <w:rPr>
          <w:rFonts w:ascii="Cambria" w:eastAsia="Times New Roman" w:hAnsi="Cambria" w:cs="Times New Roman"/>
          <w:b/>
          <w:kern w:val="0"/>
          <w:lang w:val="en-US"/>
          <w14:ligatures w14:val="none"/>
        </w:rPr>
      </w:pPr>
      <w:r w:rsidRPr="001F6846">
        <w:rPr>
          <w:rFonts w:ascii="Cambria" w:eastAsia="Times New Roman" w:hAnsi="Cambria" w:cs="Times New Roman"/>
          <w:b/>
          <w:kern w:val="0"/>
          <w:lang w:val="en-US"/>
          <w14:ligatures w14:val="none"/>
        </w:rPr>
        <w:t>Application Process</w:t>
      </w:r>
    </w:p>
    <w:p w14:paraId="15A9EE99" w14:textId="77777777" w:rsidR="00513CAF" w:rsidRPr="001F6846" w:rsidRDefault="00513CAF" w:rsidP="00513CAF">
      <w:pPr>
        <w:spacing w:after="0" w:line="276" w:lineRule="auto"/>
        <w:contextualSpacing/>
        <w:jc w:val="both"/>
        <w:rPr>
          <w:rFonts w:ascii="Cambria" w:eastAsia="Times New Roman" w:hAnsi="Cambria" w:cs="Times New Roman"/>
          <w:b/>
          <w:kern w:val="0"/>
          <w:lang w:val="en-US"/>
          <w14:ligatures w14:val="none"/>
        </w:rPr>
      </w:pPr>
    </w:p>
    <w:p w14:paraId="33332538" w14:textId="77777777" w:rsidR="00513CAF" w:rsidRPr="001F6846" w:rsidRDefault="00513CAF" w:rsidP="00513CAF">
      <w:pPr>
        <w:spacing w:after="200" w:line="276" w:lineRule="auto"/>
        <w:rPr>
          <w:rFonts w:ascii="Cambria" w:eastAsia="Calibri" w:hAnsi="Cambria" w:cs="Arial"/>
          <w:b/>
          <w:bCs/>
          <w:kern w:val="0"/>
          <w:lang w:val="en-US"/>
          <w14:ligatures w14:val="none"/>
        </w:rPr>
      </w:pPr>
      <w:r w:rsidRPr="001F6846">
        <w:rPr>
          <w:rFonts w:ascii="Cambria" w:eastAsia="Calibri" w:hAnsi="Cambria" w:cs="Arial"/>
          <w:b/>
          <w:bCs/>
          <w:kern w:val="0"/>
          <w:lang w:val="en-US"/>
          <w14:ligatures w14:val="none"/>
        </w:rPr>
        <w:t xml:space="preserve">By Post </w:t>
      </w:r>
    </w:p>
    <w:p w14:paraId="4C27B3AE" w14:textId="77777777" w:rsidR="00513CAF" w:rsidRPr="001F6846" w:rsidRDefault="00513CAF" w:rsidP="00513CAF">
      <w:pPr>
        <w:spacing w:after="0" w:line="276" w:lineRule="auto"/>
        <w:rPr>
          <w:rFonts w:ascii="Cambria" w:eastAsia="Calibri" w:hAnsi="Cambria" w:cs="Calibri"/>
          <w:kern w:val="0"/>
          <w:lang w:val="en-US"/>
          <w14:ligatures w14:val="none"/>
        </w:rPr>
      </w:pPr>
      <w:r w:rsidRPr="001F6846">
        <w:rPr>
          <w:rFonts w:ascii="Cambria" w:eastAsia="Calibri" w:hAnsi="Cambria" w:cs="Calibri"/>
          <w:kern w:val="0"/>
          <w:lang w:val="en-US"/>
          <w14:ligatures w14:val="none"/>
        </w:rPr>
        <w:t xml:space="preserve">Applicants should pay particular attention to the job role and person specification and outline your suitability and why you are the best candidate for this post. </w:t>
      </w:r>
    </w:p>
    <w:p w14:paraId="2A24E7FD" w14:textId="77777777" w:rsidR="00513CAF" w:rsidRPr="001F6846" w:rsidRDefault="00513CAF" w:rsidP="00513CAF">
      <w:pPr>
        <w:spacing w:after="0" w:line="276" w:lineRule="auto"/>
        <w:rPr>
          <w:rFonts w:ascii="Cambria" w:eastAsia="Calibri" w:hAnsi="Cambria" w:cs="Calibri"/>
          <w:kern w:val="0"/>
          <w:lang w:val="en-US"/>
          <w14:ligatures w14:val="none"/>
        </w:rPr>
      </w:pPr>
    </w:p>
    <w:p w14:paraId="64E49D37" w14:textId="2AB90B52" w:rsidR="00513CAF" w:rsidRPr="001F6846" w:rsidRDefault="00513CAF" w:rsidP="00513CAF">
      <w:pPr>
        <w:spacing w:after="200" w:line="276" w:lineRule="auto"/>
        <w:rPr>
          <w:rFonts w:ascii="Cambria" w:eastAsia="Calibri" w:hAnsi="Cambria" w:cs="Times New Roman"/>
          <w:kern w:val="0"/>
          <w:lang w:val="en-US"/>
          <w14:ligatures w14:val="none"/>
        </w:rPr>
      </w:pPr>
      <w:r w:rsidRPr="001F6846">
        <w:rPr>
          <w:rFonts w:ascii="Cambria" w:eastAsia="Calibri" w:hAnsi="Cambria" w:cs="Calibri"/>
          <w:kern w:val="0"/>
          <w:lang w:val="en-US"/>
          <w14:ligatures w14:val="none"/>
        </w:rPr>
        <w:t>Please send three copies of your up-to-date detailed CV (no more than 2 pages) and cover letter accompanied with completed confidential form marked</w:t>
      </w:r>
      <w:r w:rsidRPr="001F6846">
        <w:rPr>
          <w:rFonts w:ascii="Cambria" w:eastAsia="Calibri" w:hAnsi="Cambria" w:cs="Times New Roman"/>
          <w:kern w:val="0"/>
          <w:lang w:val="en-US"/>
          <w14:ligatures w14:val="none"/>
        </w:rPr>
        <w:t xml:space="preserve">: </w:t>
      </w:r>
      <w:r w:rsidR="00CA6448" w:rsidRPr="001F6846">
        <w:rPr>
          <w:rFonts w:ascii="Cambria" w:eastAsia="Calibri" w:hAnsi="Cambria" w:cs="Times New Roman"/>
          <w:b/>
          <w:bCs/>
          <w:kern w:val="0"/>
          <w:lang w:val="en-US"/>
          <w14:ligatures w14:val="none"/>
        </w:rPr>
        <w:t xml:space="preserve">Social Inclusion Development </w:t>
      </w:r>
      <w:r w:rsidR="007C68C0" w:rsidRPr="001F6846">
        <w:rPr>
          <w:rFonts w:ascii="Cambria" w:eastAsia="Calibri" w:hAnsi="Cambria" w:cs="Times New Roman"/>
          <w:b/>
          <w:bCs/>
          <w:kern w:val="0"/>
          <w:lang w:val="en-US"/>
          <w14:ligatures w14:val="none"/>
        </w:rPr>
        <w:t>Officer</w:t>
      </w:r>
      <w:r w:rsidRPr="001F6846">
        <w:rPr>
          <w:rFonts w:ascii="Cambria" w:eastAsia="Calibri" w:hAnsi="Cambria" w:cs="Arial"/>
          <w:b/>
          <w:kern w:val="0"/>
          <w:lang w:val="en-US"/>
          <w14:ligatures w14:val="none"/>
        </w:rPr>
        <w:t xml:space="preserve"> Ref: 9</w:t>
      </w:r>
      <w:r w:rsidR="007C68C0" w:rsidRPr="001F6846">
        <w:rPr>
          <w:rFonts w:ascii="Cambria" w:eastAsia="Calibri" w:hAnsi="Cambria" w:cs="Arial"/>
          <w:b/>
          <w:kern w:val="0"/>
          <w:lang w:val="en-US"/>
          <w14:ligatures w14:val="none"/>
        </w:rPr>
        <w:t>5</w:t>
      </w:r>
      <w:r w:rsidRPr="001F6846">
        <w:rPr>
          <w:rFonts w:ascii="Cambria" w:eastAsia="Calibri" w:hAnsi="Cambria" w:cs="Arial"/>
          <w:b/>
          <w:kern w:val="0"/>
          <w:lang w:val="en-US"/>
          <w14:ligatures w14:val="none"/>
        </w:rPr>
        <w:t>/2023</w:t>
      </w:r>
      <w:r w:rsidRPr="001F6846">
        <w:rPr>
          <w:rFonts w:ascii="Cambria" w:eastAsia="Calibri" w:hAnsi="Cambria" w:cs="Times New Roman"/>
          <w:kern w:val="0"/>
          <w:lang w:val="en-US"/>
          <w14:ligatures w14:val="none"/>
        </w:rPr>
        <w:t xml:space="preserve"> </w:t>
      </w:r>
      <w:r w:rsidRPr="001F6846">
        <w:rPr>
          <w:rFonts w:ascii="Cambria" w:eastAsia="Calibri" w:hAnsi="Cambria" w:cs="Arial"/>
          <w:b/>
          <w:bCs/>
          <w:kern w:val="0"/>
          <w:lang w:val="en-US"/>
          <w14:ligatures w14:val="none"/>
        </w:rPr>
        <w:t>to:</w:t>
      </w:r>
    </w:p>
    <w:p w14:paraId="31702BAF" w14:textId="77777777" w:rsidR="00513CAF" w:rsidRPr="001F6846" w:rsidRDefault="00513CAF" w:rsidP="00513CAF">
      <w:pPr>
        <w:spacing w:after="0" w:line="276" w:lineRule="auto"/>
        <w:rPr>
          <w:rFonts w:ascii="Cambria" w:eastAsia="Calibri" w:hAnsi="Cambria" w:cs="Arial"/>
          <w:b/>
          <w:bCs/>
          <w:kern w:val="0"/>
          <w:lang w:val="en-US"/>
          <w14:ligatures w14:val="none"/>
        </w:rPr>
      </w:pPr>
      <w:r w:rsidRPr="001F6846">
        <w:rPr>
          <w:rFonts w:ascii="Cambria" w:eastAsia="Calibri" w:hAnsi="Cambria" w:cs="Arial"/>
          <w:b/>
          <w:bCs/>
          <w:kern w:val="0"/>
          <w:lang w:val="en-US"/>
          <w14:ligatures w14:val="none"/>
        </w:rPr>
        <w:t xml:space="preserve">Administration &amp; Operation Department, </w:t>
      </w:r>
    </w:p>
    <w:p w14:paraId="3748B736" w14:textId="77777777" w:rsidR="00513CAF" w:rsidRPr="001F6846" w:rsidRDefault="00513CAF" w:rsidP="00513CAF">
      <w:pPr>
        <w:spacing w:after="0" w:line="276" w:lineRule="auto"/>
        <w:rPr>
          <w:rFonts w:ascii="Cambria" w:eastAsia="Calibri" w:hAnsi="Cambria" w:cs="Arial"/>
          <w:b/>
          <w:bCs/>
          <w:kern w:val="0"/>
          <w:lang w:val="en-US"/>
          <w14:ligatures w14:val="none"/>
        </w:rPr>
      </w:pPr>
      <w:r w:rsidRPr="001F6846">
        <w:rPr>
          <w:rFonts w:ascii="Cambria" w:eastAsia="Calibri" w:hAnsi="Cambria" w:cs="Arial"/>
          <w:b/>
          <w:bCs/>
          <w:kern w:val="0"/>
          <w:lang w:val="en-US"/>
          <w14:ligatures w14:val="none"/>
        </w:rPr>
        <w:t xml:space="preserve">South Dublin County Partnership, </w:t>
      </w:r>
    </w:p>
    <w:p w14:paraId="7BA955E6" w14:textId="77777777" w:rsidR="00513CAF" w:rsidRPr="001F6846" w:rsidRDefault="00513CAF" w:rsidP="00513CAF">
      <w:pPr>
        <w:spacing w:after="0" w:line="276" w:lineRule="auto"/>
        <w:rPr>
          <w:rFonts w:ascii="Cambria" w:eastAsia="Calibri" w:hAnsi="Cambria" w:cs="Arial"/>
          <w:b/>
          <w:bCs/>
          <w:kern w:val="0"/>
          <w:lang w:val="en-US"/>
          <w14:ligatures w14:val="none"/>
        </w:rPr>
      </w:pPr>
      <w:r w:rsidRPr="001F6846">
        <w:rPr>
          <w:rFonts w:ascii="Cambria" w:eastAsia="Calibri" w:hAnsi="Cambria" w:cs="Arial"/>
          <w:b/>
          <w:bCs/>
          <w:kern w:val="0"/>
          <w:lang w:val="en-US"/>
          <w14:ligatures w14:val="none"/>
        </w:rPr>
        <w:t xml:space="preserve">Unit D1, </w:t>
      </w:r>
    </w:p>
    <w:p w14:paraId="2A515D1B" w14:textId="77777777" w:rsidR="00513CAF" w:rsidRPr="001F6846" w:rsidRDefault="00513CAF" w:rsidP="00513CAF">
      <w:pPr>
        <w:spacing w:after="0" w:line="276" w:lineRule="auto"/>
        <w:rPr>
          <w:rFonts w:ascii="Cambria" w:eastAsia="Calibri" w:hAnsi="Cambria" w:cs="Arial"/>
          <w:b/>
          <w:bCs/>
          <w:kern w:val="0"/>
          <w:lang w:val="en-US"/>
          <w14:ligatures w14:val="none"/>
        </w:rPr>
      </w:pPr>
      <w:proofErr w:type="spellStart"/>
      <w:r w:rsidRPr="001F6846">
        <w:rPr>
          <w:rFonts w:ascii="Cambria" w:eastAsia="Calibri" w:hAnsi="Cambria" w:cs="Arial"/>
          <w:b/>
          <w:bCs/>
          <w:kern w:val="0"/>
          <w:lang w:val="en-US"/>
          <w14:ligatures w14:val="none"/>
        </w:rPr>
        <w:t>Nangor</w:t>
      </w:r>
      <w:proofErr w:type="spellEnd"/>
      <w:r w:rsidRPr="001F6846">
        <w:rPr>
          <w:rFonts w:ascii="Cambria" w:eastAsia="Calibri" w:hAnsi="Cambria" w:cs="Arial"/>
          <w:b/>
          <w:bCs/>
          <w:kern w:val="0"/>
          <w:lang w:val="en-US"/>
          <w14:ligatures w14:val="none"/>
        </w:rPr>
        <w:t xml:space="preserve"> Road Business Park, </w:t>
      </w:r>
    </w:p>
    <w:p w14:paraId="0E6D94BA" w14:textId="77777777" w:rsidR="00513CAF" w:rsidRPr="001F6846" w:rsidRDefault="00513CAF" w:rsidP="00513CAF">
      <w:pPr>
        <w:spacing w:after="0" w:line="276" w:lineRule="auto"/>
        <w:rPr>
          <w:rFonts w:ascii="Cambria" w:eastAsia="Calibri" w:hAnsi="Cambria" w:cs="Arial"/>
          <w:b/>
          <w:bCs/>
          <w:kern w:val="0"/>
          <w:lang w:val="en-US"/>
          <w14:ligatures w14:val="none"/>
        </w:rPr>
      </w:pPr>
      <w:proofErr w:type="spellStart"/>
      <w:r w:rsidRPr="001F6846">
        <w:rPr>
          <w:rFonts w:ascii="Cambria" w:eastAsia="Calibri" w:hAnsi="Cambria" w:cs="Arial"/>
          <w:b/>
          <w:bCs/>
          <w:kern w:val="0"/>
          <w:lang w:val="en-US"/>
          <w14:ligatures w14:val="none"/>
        </w:rPr>
        <w:t>Nangor</w:t>
      </w:r>
      <w:proofErr w:type="spellEnd"/>
      <w:r w:rsidRPr="001F6846">
        <w:rPr>
          <w:rFonts w:ascii="Cambria" w:eastAsia="Calibri" w:hAnsi="Cambria" w:cs="Arial"/>
          <w:b/>
          <w:bCs/>
          <w:kern w:val="0"/>
          <w:lang w:val="en-US"/>
          <w14:ligatures w14:val="none"/>
        </w:rPr>
        <w:t xml:space="preserve"> Road, Dublin 12</w:t>
      </w:r>
    </w:p>
    <w:p w14:paraId="1CEF54BA" w14:textId="77777777" w:rsidR="00513CAF" w:rsidRPr="001F6846" w:rsidRDefault="00513CAF" w:rsidP="00513CAF">
      <w:pPr>
        <w:spacing w:after="0" w:line="276" w:lineRule="auto"/>
        <w:rPr>
          <w:rFonts w:ascii="Cambria" w:eastAsia="Calibri" w:hAnsi="Cambria" w:cs="Arial"/>
          <w:kern w:val="0"/>
          <w:lang w:val="en-US"/>
          <w14:ligatures w14:val="none"/>
        </w:rPr>
      </w:pPr>
    </w:p>
    <w:p w14:paraId="24921D0B" w14:textId="51C24E08" w:rsidR="00513CAF" w:rsidRPr="001F6846" w:rsidRDefault="00513CAF" w:rsidP="00513CAF">
      <w:pPr>
        <w:spacing w:after="200" w:line="276" w:lineRule="auto"/>
        <w:rPr>
          <w:rFonts w:ascii="Cambria" w:eastAsia="Calibri" w:hAnsi="Cambria" w:cs="Times New Roman"/>
          <w:b/>
          <w:bCs/>
          <w:kern w:val="0"/>
          <w:lang w:val="en-US"/>
          <w14:ligatures w14:val="none"/>
        </w:rPr>
      </w:pPr>
      <w:r w:rsidRPr="001F6846">
        <w:rPr>
          <w:rFonts w:ascii="Cambria" w:eastAsia="Calibri" w:hAnsi="Cambria" w:cs="Calibri"/>
          <w:b/>
          <w:bCs/>
          <w:kern w:val="0"/>
          <w:lang w:val="en-US"/>
          <w14:ligatures w14:val="none"/>
        </w:rPr>
        <w:t>OR</w:t>
      </w:r>
      <w:r w:rsidRPr="001F6846">
        <w:rPr>
          <w:rFonts w:ascii="Cambria" w:eastAsia="Calibri" w:hAnsi="Cambria" w:cs="Calibri"/>
          <w:kern w:val="0"/>
          <w:lang w:val="en-US"/>
          <w14:ligatures w14:val="none"/>
        </w:rPr>
        <w:t xml:space="preserve"> alternatively </w:t>
      </w:r>
      <w:r w:rsidRPr="001F6846">
        <w:rPr>
          <w:rFonts w:ascii="Cambria" w:eastAsia="Calibri" w:hAnsi="Cambria" w:cs="Calibri"/>
          <w:b/>
          <w:bCs/>
          <w:kern w:val="0"/>
          <w:lang w:val="en-US"/>
          <w14:ligatures w14:val="none"/>
        </w:rPr>
        <w:t>email your application</w:t>
      </w:r>
      <w:r w:rsidRPr="001F6846">
        <w:rPr>
          <w:rFonts w:ascii="Cambria" w:eastAsia="Calibri" w:hAnsi="Cambria" w:cs="Calibri"/>
          <w:kern w:val="0"/>
          <w:lang w:val="en-US"/>
          <w14:ligatures w14:val="none"/>
        </w:rPr>
        <w:t xml:space="preserve"> to </w:t>
      </w:r>
      <w:hyperlink r:id="rId9" w:history="1">
        <w:r w:rsidRPr="001F6846">
          <w:rPr>
            <w:rFonts w:ascii="Cambria" w:eastAsia="Calibri" w:hAnsi="Cambria" w:cs="Calibri"/>
            <w:b/>
            <w:bCs/>
            <w:color w:val="0563C1"/>
            <w:kern w:val="0"/>
            <w:u w:val="single"/>
            <w:lang w:val="en-US"/>
            <w14:ligatures w14:val="none"/>
          </w:rPr>
          <w:t>jobs@sdcpartnership.ie</w:t>
        </w:r>
      </w:hyperlink>
      <w:r w:rsidRPr="001F6846">
        <w:rPr>
          <w:rFonts w:ascii="Cambria" w:eastAsia="Calibri" w:hAnsi="Cambria" w:cs="Calibri"/>
          <w:kern w:val="0"/>
          <w:lang w:val="en-US"/>
          <w14:ligatures w14:val="none"/>
        </w:rPr>
        <w:t> </w:t>
      </w:r>
      <w:r w:rsidRPr="001F6846">
        <w:rPr>
          <w:rFonts w:ascii="Cambria" w:eastAsia="Times New Roman" w:hAnsi="Cambria" w:cs="Arial"/>
          <w:kern w:val="0"/>
          <w:lang w:val="en-US"/>
          <w14:ligatures w14:val="none"/>
        </w:rPr>
        <w:t>– subject box to be marked:  </w:t>
      </w:r>
      <w:r w:rsidR="00023421" w:rsidRPr="001F6846">
        <w:rPr>
          <w:rFonts w:ascii="Cambria" w:eastAsia="Calibri" w:hAnsi="Cambria" w:cs="Times New Roman"/>
          <w:b/>
          <w:bCs/>
          <w:kern w:val="0"/>
          <w:lang w:val="en-US"/>
          <w14:ligatures w14:val="none"/>
        </w:rPr>
        <w:t>Social Inclusion Development Officer</w:t>
      </w:r>
      <w:r w:rsidR="00023421" w:rsidRPr="001F6846">
        <w:rPr>
          <w:rFonts w:ascii="Cambria" w:eastAsia="Calibri" w:hAnsi="Cambria" w:cs="Arial"/>
          <w:b/>
          <w:kern w:val="0"/>
          <w:lang w:val="en-US"/>
          <w14:ligatures w14:val="none"/>
        </w:rPr>
        <w:t xml:space="preserve"> </w:t>
      </w:r>
      <w:r w:rsidRPr="001F6846">
        <w:rPr>
          <w:rFonts w:ascii="Cambria" w:eastAsia="Calibri" w:hAnsi="Cambria" w:cs="Arial"/>
          <w:b/>
          <w:kern w:val="0"/>
          <w:lang w:val="en-US"/>
          <w14:ligatures w14:val="none"/>
        </w:rPr>
        <w:t>Ref: 9</w:t>
      </w:r>
      <w:r w:rsidR="00023421" w:rsidRPr="001F6846">
        <w:rPr>
          <w:rFonts w:ascii="Cambria" w:eastAsia="Calibri" w:hAnsi="Cambria" w:cs="Arial"/>
          <w:b/>
          <w:kern w:val="0"/>
          <w:lang w:val="en-US"/>
          <w14:ligatures w14:val="none"/>
        </w:rPr>
        <w:t>5</w:t>
      </w:r>
      <w:r w:rsidRPr="001F6846">
        <w:rPr>
          <w:rFonts w:ascii="Cambria" w:eastAsia="Calibri" w:hAnsi="Cambria" w:cs="Arial"/>
          <w:b/>
          <w:kern w:val="0"/>
          <w:lang w:val="en-US"/>
          <w14:ligatures w14:val="none"/>
        </w:rPr>
        <w:t>/2023</w:t>
      </w:r>
    </w:p>
    <w:p w14:paraId="1470EEB0" w14:textId="09A8C81A" w:rsidR="00513CAF" w:rsidRPr="001F6846" w:rsidRDefault="00513CAF" w:rsidP="00513CAF">
      <w:pPr>
        <w:spacing w:after="0" w:line="276" w:lineRule="auto"/>
        <w:contextualSpacing/>
        <w:jc w:val="both"/>
        <w:rPr>
          <w:rFonts w:ascii="Cambria" w:eastAsia="Times New Roman" w:hAnsi="Cambria" w:cs="Times New Roman"/>
          <w:b/>
          <w:kern w:val="0"/>
          <w:lang w:val="en-US"/>
          <w14:ligatures w14:val="none"/>
        </w:rPr>
      </w:pPr>
      <w:r w:rsidRPr="001F6846">
        <w:rPr>
          <w:rFonts w:ascii="Cambria" w:eastAsia="Times New Roman" w:hAnsi="Cambria" w:cs="Arial"/>
          <w:kern w:val="0"/>
          <w:lang w:val="en-US"/>
          <w14:ligatures w14:val="none"/>
        </w:rPr>
        <w:t xml:space="preserve">Closing date for receipt of </w:t>
      </w:r>
      <w:r w:rsidRPr="001F6846">
        <w:rPr>
          <w:rFonts w:ascii="Cambria" w:eastAsia="Times New Roman" w:hAnsi="Cambria" w:cs="Times New Roman"/>
          <w:kern w:val="0"/>
          <w:lang w:val="en-US"/>
          <w14:ligatures w14:val="none"/>
        </w:rPr>
        <w:t>applications</w:t>
      </w:r>
      <w:r w:rsidRPr="001F6846">
        <w:rPr>
          <w:rFonts w:ascii="Cambria" w:eastAsia="Times New Roman" w:hAnsi="Cambria" w:cs="Arial"/>
          <w:kern w:val="0"/>
          <w:lang w:val="en-US"/>
          <w14:ligatures w14:val="none"/>
        </w:rPr>
        <w:t xml:space="preserve"> is</w:t>
      </w:r>
      <w:r w:rsidRPr="001F6846">
        <w:rPr>
          <w:rFonts w:ascii="Cambria" w:eastAsia="Times New Roman" w:hAnsi="Cambria" w:cs="Arial"/>
          <w:bCs/>
          <w:color w:val="444444"/>
          <w:kern w:val="0"/>
          <w:lang w:val="en-US"/>
          <w14:ligatures w14:val="none"/>
        </w:rPr>
        <w:t xml:space="preserve"> </w:t>
      </w:r>
      <w:r w:rsidRPr="001F6846">
        <w:rPr>
          <w:rFonts w:ascii="Cambria" w:eastAsia="Times New Roman" w:hAnsi="Cambria" w:cs="Times New Roman"/>
          <w:b/>
          <w:kern w:val="0"/>
          <w:lang w:val="en-US"/>
          <w14:ligatures w14:val="none"/>
        </w:rPr>
        <w:t xml:space="preserve">12pm, </w:t>
      </w:r>
      <w:r w:rsidR="001C15FF">
        <w:rPr>
          <w:rFonts w:ascii="Cambria" w:eastAsia="Times New Roman" w:hAnsi="Cambria" w:cs="Times New Roman"/>
          <w:b/>
          <w:kern w:val="0"/>
          <w:lang w:val="en-US"/>
          <w14:ligatures w14:val="none"/>
        </w:rPr>
        <w:t>21</w:t>
      </w:r>
      <w:r w:rsidR="001C15FF" w:rsidRPr="001C15FF">
        <w:rPr>
          <w:rFonts w:ascii="Cambria" w:eastAsia="Times New Roman" w:hAnsi="Cambria" w:cs="Times New Roman"/>
          <w:b/>
          <w:kern w:val="0"/>
          <w:vertAlign w:val="superscript"/>
          <w:lang w:val="en-US"/>
          <w14:ligatures w14:val="none"/>
        </w:rPr>
        <w:t>st</w:t>
      </w:r>
      <w:r w:rsidR="001C15FF">
        <w:rPr>
          <w:rFonts w:ascii="Cambria" w:eastAsia="Times New Roman" w:hAnsi="Cambria" w:cs="Times New Roman"/>
          <w:b/>
          <w:kern w:val="0"/>
          <w:lang w:val="en-US"/>
          <w14:ligatures w14:val="none"/>
        </w:rPr>
        <w:t xml:space="preserve"> </w:t>
      </w:r>
      <w:r w:rsidRPr="001F6846">
        <w:rPr>
          <w:rFonts w:ascii="Cambria" w:eastAsia="Times New Roman" w:hAnsi="Cambria" w:cs="Times New Roman"/>
          <w:b/>
          <w:kern w:val="0"/>
          <w:lang w:val="en-US"/>
          <w14:ligatures w14:val="none"/>
        </w:rPr>
        <w:t xml:space="preserve">June 2023. </w:t>
      </w:r>
    </w:p>
    <w:p w14:paraId="4B81988C" w14:textId="77777777" w:rsidR="00513CAF" w:rsidRPr="001F6846" w:rsidRDefault="00513CAF" w:rsidP="00513CAF">
      <w:pPr>
        <w:spacing w:after="0" w:line="276" w:lineRule="auto"/>
        <w:contextualSpacing/>
        <w:jc w:val="both"/>
        <w:rPr>
          <w:rFonts w:ascii="Cambria" w:eastAsia="Times New Roman" w:hAnsi="Cambria" w:cs="Times New Roman"/>
          <w:b/>
          <w:kern w:val="0"/>
          <w:lang w:val="en-US"/>
          <w14:ligatures w14:val="none"/>
        </w:rPr>
      </w:pPr>
    </w:p>
    <w:p w14:paraId="45C61F0E" w14:textId="77777777" w:rsidR="00513CAF" w:rsidRPr="001F6846" w:rsidRDefault="00513CAF" w:rsidP="00513CAF">
      <w:pPr>
        <w:spacing w:after="0" w:line="276" w:lineRule="auto"/>
        <w:contextualSpacing/>
        <w:jc w:val="both"/>
        <w:rPr>
          <w:rFonts w:ascii="Cambria" w:eastAsia="Calibri" w:hAnsi="Cambria" w:cs="Times New Roman"/>
          <w:kern w:val="0"/>
          <w:lang w:val="en-US"/>
          <w14:ligatures w14:val="none"/>
        </w:rPr>
      </w:pPr>
      <w:r w:rsidRPr="001F6846">
        <w:rPr>
          <w:rFonts w:ascii="Cambria" w:eastAsia="Calibri" w:hAnsi="Cambria" w:cs="Times New Roman"/>
          <w:kern w:val="0"/>
          <w:lang w:val="en-US"/>
          <w14:ligatures w14:val="none"/>
        </w:rPr>
        <w:t>Late applications cannot be considered.</w:t>
      </w:r>
    </w:p>
    <w:p w14:paraId="5CA24103" w14:textId="77777777" w:rsidR="00513CAF" w:rsidRPr="001F6846" w:rsidRDefault="00513CAF" w:rsidP="00513CAF">
      <w:pPr>
        <w:spacing w:after="0" w:line="276" w:lineRule="auto"/>
        <w:contextualSpacing/>
        <w:jc w:val="both"/>
        <w:rPr>
          <w:rFonts w:ascii="Cambria" w:eastAsia="Calibri" w:hAnsi="Cambria" w:cs="Times New Roman"/>
          <w:kern w:val="0"/>
          <w:lang w:val="en-US"/>
          <w14:ligatures w14:val="none"/>
        </w:rPr>
      </w:pPr>
    </w:p>
    <w:p w14:paraId="57A503A1" w14:textId="77777777" w:rsidR="00513CAF" w:rsidRPr="001F6846" w:rsidRDefault="00513CAF" w:rsidP="00513CAF">
      <w:pPr>
        <w:spacing w:after="0" w:line="276" w:lineRule="auto"/>
        <w:contextualSpacing/>
        <w:jc w:val="both"/>
        <w:rPr>
          <w:rFonts w:ascii="Cambria" w:eastAsia="Calibri" w:hAnsi="Cambria" w:cs="Times New Roman"/>
          <w:kern w:val="0"/>
          <w:lang w:val="en-US"/>
          <w14:ligatures w14:val="none"/>
        </w:rPr>
      </w:pPr>
      <w:r w:rsidRPr="001F6846">
        <w:rPr>
          <w:rFonts w:ascii="Cambria" w:eastAsia="Calibri" w:hAnsi="Cambria" w:cs="Times New Roman"/>
          <w:kern w:val="0"/>
          <w:lang w:val="en-US"/>
          <w14:ligatures w14:val="none"/>
        </w:rPr>
        <w:t>No individual correspondence will be entered into.</w:t>
      </w:r>
    </w:p>
    <w:p w14:paraId="708914C5" w14:textId="77777777" w:rsidR="00513CAF" w:rsidRPr="001F6846" w:rsidRDefault="00513CAF" w:rsidP="00513CAF">
      <w:pPr>
        <w:spacing w:after="0" w:line="276" w:lineRule="auto"/>
        <w:contextualSpacing/>
        <w:jc w:val="both"/>
        <w:rPr>
          <w:rFonts w:ascii="Cambria" w:eastAsia="Calibri" w:hAnsi="Cambria" w:cs="Times New Roman"/>
          <w:kern w:val="0"/>
          <w:lang w:val="en-US"/>
          <w14:ligatures w14:val="none"/>
        </w:rPr>
      </w:pPr>
    </w:p>
    <w:p w14:paraId="793CF5E9" w14:textId="4AC6D265" w:rsidR="00513CAF" w:rsidRPr="001F6846" w:rsidRDefault="00513CAF" w:rsidP="000815B8">
      <w:pPr>
        <w:spacing w:after="360" w:line="276" w:lineRule="auto"/>
        <w:jc w:val="center"/>
        <w:rPr>
          <w:rFonts w:ascii="Cambria" w:eastAsia="Calibri" w:hAnsi="Cambria" w:cs="Times New Roman"/>
          <w:b/>
          <w:bCs/>
          <w:i/>
          <w:iCs/>
          <w:kern w:val="0"/>
          <w:lang w:val="en-US"/>
          <w14:ligatures w14:val="none"/>
        </w:rPr>
      </w:pPr>
      <w:r w:rsidRPr="001F6846">
        <w:rPr>
          <w:rFonts w:ascii="Cambria" w:eastAsia="Calibri" w:hAnsi="Cambria" w:cs="Times New Roman"/>
          <w:b/>
          <w:bCs/>
          <w:i/>
          <w:iCs/>
          <w:kern w:val="0"/>
          <w:lang w:val="en-US"/>
          <w14:ligatures w14:val="none"/>
        </w:rPr>
        <w:t>South Dublin County Partnership is an Equal Opportunity Employer.</w:t>
      </w:r>
    </w:p>
    <w:p w14:paraId="51B0E669" w14:textId="77777777" w:rsidR="00FD385E" w:rsidRPr="00645866" w:rsidRDefault="00FD385E" w:rsidP="00FD385E">
      <w:pPr>
        <w:ind w:left="360"/>
        <w:rPr>
          <w:rFonts w:cstheme="minorHAnsi"/>
          <w:sz w:val="24"/>
          <w:szCs w:val="24"/>
        </w:rPr>
      </w:pPr>
    </w:p>
    <w:sectPr w:rsidR="00FD385E" w:rsidRPr="0064586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20573" w14:textId="77777777" w:rsidR="008A5788" w:rsidRDefault="008A5788" w:rsidP="008D72AE">
      <w:pPr>
        <w:spacing w:after="0" w:line="240" w:lineRule="auto"/>
      </w:pPr>
      <w:r>
        <w:separator/>
      </w:r>
    </w:p>
  </w:endnote>
  <w:endnote w:type="continuationSeparator" w:id="0">
    <w:p w14:paraId="79AAC497" w14:textId="77777777" w:rsidR="008A5788" w:rsidRDefault="008A5788" w:rsidP="008D7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EF4B9" w14:textId="77777777" w:rsidR="008A5788" w:rsidRDefault="008A5788" w:rsidP="008D72AE">
      <w:pPr>
        <w:spacing w:after="0" w:line="240" w:lineRule="auto"/>
      </w:pPr>
      <w:r>
        <w:separator/>
      </w:r>
    </w:p>
  </w:footnote>
  <w:footnote w:type="continuationSeparator" w:id="0">
    <w:p w14:paraId="65421DA1" w14:textId="77777777" w:rsidR="008A5788" w:rsidRDefault="008A5788" w:rsidP="008D7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773D8" w14:textId="3638D448" w:rsidR="008D72AE" w:rsidRDefault="00AA583A">
    <w:pPr>
      <w:pStyle w:val="Header"/>
    </w:pPr>
    <w:r>
      <w:rPr>
        <w:rFonts w:ascii="Times New Roman" w:hAnsi="Times New Roman" w:cs="Times New Roman"/>
        <w:noProof/>
        <w:color w:val="1F497D"/>
        <w:sz w:val="24"/>
        <w:szCs w:val="24"/>
        <w:lang w:eastAsia="en-IE"/>
      </w:rPr>
      <w:drawing>
        <wp:inline distT="0" distB="0" distL="0" distR="0" wp14:anchorId="3D3490C5" wp14:editId="24A29B67">
          <wp:extent cx="1562100" cy="581025"/>
          <wp:effectExtent l="0" t="0" r="0" b="9525"/>
          <wp:docPr id="988918798" name="Picture 988918798" descr="SDCP 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CP logo colour.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6210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507"/>
    <w:multiLevelType w:val="hybridMultilevel"/>
    <w:tmpl w:val="3D6CB1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1809EE"/>
    <w:multiLevelType w:val="multilevel"/>
    <w:tmpl w:val="4600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6577B8"/>
    <w:multiLevelType w:val="hybridMultilevel"/>
    <w:tmpl w:val="B2607C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A32DFA"/>
    <w:multiLevelType w:val="hybridMultilevel"/>
    <w:tmpl w:val="2C90F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1003617"/>
    <w:multiLevelType w:val="multilevel"/>
    <w:tmpl w:val="87AC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F36313"/>
    <w:multiLevelType w:val="multilevel"/>
    <w:tmpl w:val="5B22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0C76E9"/>
    <w:multiLevelType w:val="hybridMultilevel"/>
    <w:tmpl w:val="D02838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92E05E5"/>
    <w:multiLevelType w:val="multilevel"/>
    <w:tmpl w:val="88189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3C3515"/>
    <w:multiLevelType w:val="multilevel"/>
    <w:tmpl w:val="2AAE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1B6001"/>
    <w:multiLevelType w:val="hybridMultilevel"/>
    <w:tmpl w:val="8696A8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20726312">
    <w:abstractNumId w:val="5"/>
  </w:num>
  <w:num w:numId="2" w16cid:durableId="1050617394">
    <w:abstractNumId w:val="4"/>
  </w:num>
  <w:num w:numId="3" w16cid:durableId="1841653700">
    <w:abstractNumId w:val="1"/>
  </w:num>
  <w:num w:numId="4" w16cid:durableId="1650402619">
    <w:abstractNumId w:val="8"/>
  </w:num>
  <w:num w:numId="5" w16cid:durableId="1434979237">
    <w:abstractNumId w:val="0"/>
  </w:num>
  <w:num w:numId="6" w16cid:durableId="162744818">
    <w:abstractNumId w:val="7"/>
  </w:num>
  <w:num w:numId="7" w16cid:durableId="447047822">
    <w:abstractNumId w:val="2"/>
  </w:num>
  <w:num w:numId="8" w16cid:durableId="1257909103">
    <w:abstractNumId w:val="9"/>
  </w:num>
  <w:num w:numId="9" w16cid:durableId="549075062">
    <w:abstractNumId w:val="6"/>
  </w:num>
  <w:num w:numId="10" w16cid:durableId="1489861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88"/>
    <w:rsid w:val="00007FAD"/>
    <w:rsid w:val="00023421"/>
    <w:rsid w:val="00063541"/>
    <w:rsid w:val="000815B8"/>
    <w:rsid w:val="0008454F"/>
    <w:rsid w:val="001C15FF"/>
    <w:rsid w:val="001E16EF"/>
    <w:rsid w:val="001F6846"/>
    <w:rsid w:val="00243596"/>
    <w:rsid w:val="00244E74"/>
    <w:rsid w:val="003841AD"/>
    <w:rsid w:val="003852A8"/>
    <w:rsid w:val="003F7F62"/>
    <w:rsid w:val="00405C72"/>
    <w:rsid w:val="00433C36"/>
    <w:rsid w:val="004A7193"/>
    <w:rsid w:val="004E35B3"/>
    <w:rsid w:val="00511D63"/>
    <w:rsid w:val="00513CAF"/>
    <w:rsid w:val="005A05C4"/>
    <w:rsid w:val="00645866"/>
    <w:rsid w:val="00691E02"/>
    <w:rsid w:val="00717386"/>
    <w:rsid w:val="0072076A"/>
    <w:rsid w:val="007C68C0"/>
    <w:rsid w:val="008A5788"/>
    <w:rsid w:val="008D72AE"/>
    <w:rsid w:val="0094277B"/>
    <w:rsid w:val="00A55EBD"/>
    <w:rsid w:val="00AA583A"/>
    <w:rsid w:val="00AA7187"/>
    <w:rsid w:val="00AD5A5A"/>
    <w:rsid w:val="00B15E0C"/>
    <w:rsid w:val="00B60AB7"/>
    <w:rsid w:val="00B93A64"/>
    <w:rsid w:val="00BB5464"/>
    <w:rsid w:val="00C626C1"/>
    <w:rsid w:val="00CA6448"/>
    <w:rsid w:val="00D96177"/>
    <w:rsid w:val="00DA6388"/>
    <w:rsid w:val="00DE2D91"/>
    <w:rsid w:val="00FD38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51F46"/>
  <w15:chartTrackingRefBased/>
  <w15:docId w15:val="{11420ECB-2478-4A2F-B6B6-E8884C22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44E74"/>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normaltextrun">
    <w:name w:val="normaltextrun"/>
    <w:basedOn w:val="DefaultParagraphFont"/>
    <w:rsid w:val="00244E74"/>
  </w:style>
  <w:style w:type="character" w:customStyle="1" w:styleId="eop">
    <w:name w:val="eop"/>
    <w:basedOn w:val="DefaultParagraphFont"/>
    <w:rsid w:val="00244E74"/>
  </w:style>
  <w:style w:type="character" w:styleId="Strong">
    <w:name w:val="Strong"/>
    <w:basedOn w:val="DefaultParagraphFont"/>
    <w:uiPriority w:val="22"/>
    <w:qFormat/>
    <w:rsid w:val="00244E74"/>
    <w:rPr>
      <w:b/>
      <w:bCs/>
    </w:rPr>
  </w:style>
  <w:style w:type="paragraph" w:styleId="ListParagraph">
    <w:name w:val="List Paragraph"/>
    <w:basedOn w:val="Normal"/>
    <w:qFormat/>
    <w:rsid w:val="00244E74"/>
    <w:pPr>
      <w:ind w:left="720"/>
      <w:contextualSpacing/>
    </w:pPr>
  </w:style>
  <w:style w:type="paragraph" w:styleId="Header">
    <w:name w:val="header"/>
    <w:basedOn w:val="Normal"/>
    <w:link w:val="HeaderChar"/>
    <w:uiPriority w:val="99"/>
    <w:unhideWhenUsed/>
    <w:rsid w:val="008D7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2AE"/>
  </w:style>
  <w:style w:type="paragraph" w:styleId="Footer">
    <w:name w:val="footer"/>
    <w:basedOn w:val="Normal"/>
    <w:link w:val="FooterChar"/>
    <w:uiPriority w:val="99"/>
    <w:unhideWhenUsed/>
    <w:rsid w:val="008D7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2AE"/>
  </w:style>
  <w:style w:type="paragraph" w:styleId="NoSpacing">
    <w:name w:val="No Spacing"/>
    <w:uiPriority w:val="1"/>
    <w:qFormat/>
    <w:rsid w:val="001F68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72437">
      <w:bodyDiv w:val="1"/>
      <w:marLeft w:val="0"/>
      <w:marRight w:val="0"/>
      <w:marTop w:val="0"/>
      <w:marBottom w:val="0"/>
      <w:divBdr>
        <w:top w:val="none" w:sz="0" w:space="0" w:color="auto"/>
        <w:left w:val="none" w:sz="0" w:space="0" w:color="auto"/>
        <w:bottom w:val="none" w:sz="0" w:space="0" w:color="auto"/>
        <w:right w:val="none" w:sz="0" w:space="0" w:color="auto"/>
      </w:divBdr>
      <w:divsChild>
        <w:div w:id="1344631811">
          <w:marLeft w:val="0"/>
          <w:marRight w:val="0"/>
          <w:marTop w:val="0"/>
          <w:marBottom w:val="0"/>
          <w:divBdr>
            <w:top w:val="none" w:sz="0" w:space="0" w:color="auto"/>
            <w:left w:val="none" w:sz="0" w:space="0" w:color="auto"/>
            <w:bottom w:val="none" w:sz="0" w:space="0" w:color="auto"/>
            <w:right w:val="none" w:sz="0" w:space="0" w:color="auto"/>
          </w:divBdr>
        </w:div>
        <w:div w:id="1170827505">
          <w:marLeft w:val="0"/>
          <w:marRight w:val="0"/>
          <w:marTop w:val="0"/>
          <w:marBottom w:val="0"/>
          <w:divBdr>
            <w:top w:val="none" w:sz="0" w:space="0" w:color="auto"/>
            <w:left w:val="none" w:sz="0" w:space="0" w:color="auto"/>
            <w:bottom w:val="none" w:sz="0" w:space="0" w:color="auto"/>
            <w:right w:val="none" w:sz="0" w:space="0" w:color="auto"/>
          </w:divBdr>
        </w:div>
        <w:div w:id="404912516">
          <w:marLeft w:val="0"/>
          <w:marRight w:val="0"/>
          <w:marTop w:val="0"/>
          <w:marBottom w:val="0"/>
          <w:divBdr>
            <w:top w:val="none" w:sz="0" w:space="0" w:color="auto"/>
            <w:left w:val="none" w:sz="0" w:space="0" w:color="auto"/>
            <w:bottom w:val="none" w:sz="0" w:space="0" w:color="auto"/>
            <w:right w:val="none" w:sz="0" w:space="0" w:color="auto"/>
          </w:divBdr>
        </w:div>
        <w:div w:id="1931429253">
          <w:marLeft w:val="0"/>
          <w:marRight w:val="0"/>
          <w:marTop w:val="0"/>
          <w:marBottom w:val="0"/>
          <w:divBdr>
            <w:top w:val="none" w:sz="0" w:space="0" w:color="auto"/>
            <w:left w:val="none" w:sz="0" w:space="0" w:color="auto"/>
            <w:bottom w:val="none" w:sz="0" w:space="0" w:color="auto"/>
            <w:right w:val="none" w:sz="0" w:space="0" w:color="auto"/>
          </w:divBdr>
        </w:div>
        <w:div w:id="332758525">
          <w:marLeft w:val="0"/>
          <w:marRight w:val="0"/>
          <w:marTop w:val="0"/>
          <w:marBottom w:val="0"/>
          <w:divBdr>
            <w:top w:val="none" w:sz="0" w:space="0" w:color="auto"/>
            <w:left w:val="none" w:sz="0" w:space="0" w:color="auto"/>
            <w:bottom w:val="none" w:sz="0" w:space="0" w:color="auto"/>
            <w:right w:val="none" w:sz="0" w:space="0" w:color="auto"/>
          </w:divBdr>
        </w:div>
        <w:div w:id="953096040">
          <w:marLeft w:val="0"/>
          <w:marRight w:val="0"/>
          <w:marTop w:val="0"/>
          <w:marBottom w:val="0"/>
          <w:divBdr>
            <w:top w:val="none" w:sz="0" w:space="0" w:color="auto"/>
            <w:left w:val="none" w:sz="0" w:space="0" w:color="auto"/>
            <w:bottom w:val="none" w:sz="0" w:space="0" w:color="auto"/>
            <w:right w:val="none" w:sz="0" w:space="0" w:color="auto"/>
          </w:divBdr>
          <w:divsChild>
            <w:div w:id="313875316">
              <w:marLeft w:val="0"/>
              <w:marRight w:val="0"/>
              <w:marTop w:val="0"/>
              <w:marBottom w:val="0"/>
              <w:divBdr>
                <w:top w:val="none" w:sz="0" w:space="0" w:color="auto"/>
                <w:left w:val="none" w:sz="0" w:space="0" w:color="auto"/>
                <w:bottom w:val="none" w:sz="0" w:space="0" w:color="auto"/>
                <w:right w:val="none" w:sz="0" w:space="0" w:color="auto"/>
              </w:divBdr>
            </w:div>
            <w:div w:id="465969936">
              <w:marLeft w:val="0"/>
              <w:marRight w:val="0"/>
              <w:marTop w:val="0"/>
              <w:marBottom w:val="0"/>
              <w:divBdr>
                <w:top w:val="none" w:sz="0" w:space="0" w:color="auto"/>
                <w:left w:val="none" w:sz="0" w:space="0" w:color="auto"/>
                <w:bottom w:val="none" w:sz="0" w:space="0" w:color="auto"/>
                <w:right w:val="none" w:sz="0" w:space="0" w:color="auto"/>
              </w:divBdr>
            </w:div>
            <w:div w:id="439419749">
              <w:marLeft w:val="0"/>
              <w:marRight w:val="0"/>
              <w:marTop w:val="0"/>
              <w:marBottom w:val="0"/>
              <w:divBdr>
                <w:top w:val="none" w:sz="0" w:space="0" w:color="auto"/>
                <w:left w:val="none" w:sz="0" w:space="0" w:color="auto"/>
                <w:bottom w:val="none" w:sz="0" w:space="0" w:color="auto"/>
                <w:right w:val="none" w:sz="0" w:space="0" w:color="auto"/>
              </w:divBdr>
            </w:div>
          </w:divsChild>
        </w:div>
        <w:div w:id="1688095835">
          <w:marLeft w:val="0"/>
          <w:marRight w:val="0"/>
          <w:marTop w:val="0"/>
          <w:marBottom w:val="0"/>
          <w:divBdr>
            <w:top w:val="none" w:sz="0" w:space="0" w:color="auto"/>
            <w:left w:val="none" w:sz="0" w:space="0" w:color="auto"/>
            <w:bottom w:val="none" w:sz="0" w:space="0" w:color="auto"/>
            <w:right w:val="none" w:sz="0" w:space="0" w:color="auto"/>
          </w:divBdr>
          <w:divsChild>
            <w:div w:id="1457524710">
              <w:marLeft w:val="0"/>
              <w:marRight w:val="0"/>
              <w:marTop w:val="0"/>
              <w:marBottom w:val="0"/>
              <w:divBdr>
                <w:top w:val="none" w:sz="0" w:space="0" w:color="auto"/>
                <w:left w:val="none" w:sz="0" w:space="0" w:color="auto"/>
                <w:bottom w:val="none" w:sz="0" w:space="0" w:color="auto"/>
                <w:right w:val="none" w:sz="0" w:space="0" w:color="auto"/>
              </w:divBdr>
            </w:div>
          </w:divsChild>
        </w:div>
        <w:div w:id="1205215438">
          <w:marLeft w:val="0"/>
          <w:marRight w:val="0"/>
          <w:marTop w:val="0"/>
          <w:marBottom w:val="0"/>
          <w:divBdr>
            <w:top w:val="none" w:sz="0" w:space="0" w:color="auto"/>
            <w:left w:val="none" w:sz="0" w:space="0" w:color="auto"/>
            <w:bottom w:val="none" w:sz="0" w:space="0" w:color="auto"/>
            <w:right w:val="none" w:sz="0" w:space="0" w:color="auto"/>
          </w:divBdr>
          <w:divsChild>
            <w:div w:id="11921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46038">
      <w:bodyDiv w:val="1"/>
      <w:marLeft w:val="0"/>
      <w:marRight w:val="0"/>
      <w:marTop w:val="0"/>
      <w:marBottom w:val="0"/>
      <w:divBdr>
        <w:top w:val="none" w:sz="0" w:space="0" w:color="auto"/>
        <w:left w:val="none" w:sz="0" w:space="0" w:color="auto"/>
        <w:bottom w:val="none" w:sz="0" w:space="0" w:color="auto"/>
        <w:right w:val="none" w:sz="0" w:space="0" w:color="auto"/>
      </w:divBdr>
    </w:div>
    <w:div w:id="1257128244">
      <w:bodyDiv w:val="1"/>
      <w:marLeft w:val="0"/>
      <w:marRight w:val="0"/>
      <w:marTop w:val="0"/>
      <w:marBottom w:val="0"/>
      <w:divBdr>
        <w:top w:val="none" w:sz="0" w:space="0" w:color="auto"/>
        <w:left w:val="none" w:sz="0" w:space="0" w:color="auto"/>
        <w:bottom w:val="none" w:sz="0" w:space="0" w:color="auto"/>
        <w:right w:val="none" w:sz="0" w:space="0" w:color="auto"/>
      </w:divBdr>
      <w:divsChild>
        <w:div w:id="668873728">
          <w:marLeft w:val="0"/>
          <w:marRight w:val="0"/>
          <w:marTop w:val="0"/>
          <w:marBottom w:val="0"/>
          <w:divBdr>
            <w:top w:val="none" w:sz="0" w:space="0" w:color="auto"/>
            <w:left w:val="none" w:sz="0" w:space="0" w:color="auto"/>
            <w:bottom w:val="none" w:sz="0" w:space="0" w:color="auto"/>
            <w:right w:val="none" w:sz="0" w:space="0" w:color="auto"/>
          </w:divBdr>
          <w:divsChild>
            <w:div w:id="754329100">
              <w:marLeft w:val="0"/>
              <w:marRight w:val="0"/>
              <w:marTop w:val="0"/>
              <w:marBottom w:val="0"/>
              <w:divBdr>
                <w:top w:val="none" w:sz="0" w:space="0" w:color="auto"/>
                <w:left w:val="none" w:sz="0" w:space="0" w:color="auto"/>
                <w:bottom w:val="none" w:sz="0" w:space="0" w:color="auto"/>
                <w:right w:val="none" w:sz="0" w:space="0" w:color="auto"/>
              </w:divBdr>
            </w:div>
          </w:divsChild>
        </w:div>
        <w:div w:id="1829327943">
          <w:marLeft w:val="0"/>
          <w:marRight w:val="0"/>
          <w:marTop w:val="0"/>
          <w:marBottom w:val="0"/>
          <w:divBdr>
            <w:top w:val="none" w:sz="0" w:space="0" w:color="auto"/>
            <w:left w:val="none" w:sz="0" w:space="0" w:color="auto"/>
            <w:bottom w:val="none" w:sz="0" w:space="0" w:color="auto"/>
            <w:right w:val="none" w:sz="0" w:space="0" w:color="auto"/>
          </w:divBdr>
        </w:div>
      </w:divsChild>
    </w:div>
    <w:div w:id="161088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obs@sdcpartnership.ie"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9833D.6405B6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F374DBCBF1349AF5A029E8FED7D1E" ma:contentTypeVersion="16" ma:contentTypeDescription="Create a new document." ma:contentTypeScope="" ma:versionID="98e6c847797e7c370b5122b555f836ad">
  <xsd:schema xmlns:xsd="http://www.w3.org/2001/XMLSchema" xmlns:xs="http://www.w3.org/2001/XMLSchema" xmlns:p="http://schemas.microsoft.com/office/2006/metadata/properties" xmlns:ns2="8667db68-fe6c-4397-a445-0d522ca56a4f" xmlns:ns3="f4d03a9f-5367-4318-ad37-240dd7e685dc" targetNamespace="http://schemas.microsoft.com/office/2006/metadata/properties" ma:root="true" ma:fieldsID="733e5f270dcc63baecce44827adbeea6" ns2:_="" ns3:_="">
    <xsd:import namespace="8667db68-fe6c-4397-a445-0d522ca56a4f"/>
    <xsd:import namespace="f4d03a9f-5367-4318-ad37-240dd7e685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7db68-fe6c-4397-a445-0d522ca56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6f9f5bb-f115-4a7f-be8b-bdeeb4b310d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d03a9f-5367-4318-ad37-240dd7e685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3bbe6c-b011-4441-8542-a3548ea98cc1}" ma:internalName="TaxCatchAll" ma:showField="CatchAllData" ma:web="f4d03a9f-5367-4318-ad37-240dd7e68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67db68-fe6c-4397-a445-0d522ca56a4f">
      <Terms xmlns="http://schemas.microsoft.com/office/infopath/2007/PartnerControls"/>
    </lcf76f155ced4ddcb4097134ff3c332f>
    <TaxCatchAll xmlns="f4d03a9f-5367-4318-ad37-240dd7e685dc" xsi:nil="true"/>
  </documentManagement>
</p:properties>
</file>

<file path=customXml/itemProps1.xml><?xml version="1.0" encoding="utf-8"?>
<ds:datastoreItem xmlns:ds="http://schemas.openxmlformats.org/officeDocument/2006/customXml" ds:itemID="{3B2F991A-FF55-4D98-9777-4A15DCE3BDA1}"/>
</file>

<file path=customXml/itemProps2.xml><?xml version="1.0" encoding="utf-8"?>
<ds:datastoreItem xmlns:ds="http://schemas.openxmlformats.org/officeDocument/2006/customXml" ds:itemID="{B51F25A1-1DEC-4BDA-808E-7A132C446542}">
  <ds:schemaRefs>
    <ds:schemaRef ds:uri="http://schemas.microsoft.com/sharepoint/v3/contenttype/forms"/>
  </ds:schemaRefs>
</ds:datastoreItem>
</file>

<file path=customXml/itemProps3.xml><?xml version="1.0" encoding="utf-8"?>
<ds:datastoreItem xmlns:ds="http://schemas.openxmlformats.org/officeDocument/2006/customXml" ds:itemID="{02A15BB1-8183-4DB0-9BE2-2D53E4C73D63}"/>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5091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Dempsey</dc:creator>
  <cp:keywords/>
  <dc:description/>
  <cp:lastModifiedBy>Conall Greaney</cp:lastModifiedBy>
  <cp:revision>2</cp:revision>
  <cp:lastPrinted>2023-06-01T11:06:00Z</cp:lastPrinted>
  <dcterms:created xsi:type="dcterms:W3CDTF">2023-06-08T18:44:00Z</dcterms:created>
  <dcterms:modified xsi:type="dcterms:W3CDTF">2023-06-08T18:44:00Z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0x0101004F0F374DBCBF1349AF5A029E8FED7D1E</vt:lpwstr>
  </property>
</Properties>
</file>